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3BA" w:rsidRDefault="00DF13BA" w:rsidP="00DF13B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F13BA" w:rsidRDefault="00DF13BA" w:rsidP="00DF13BA">
      <w:pPr>
        <w:widowControl w:val="0"/>
        <w:autoSpaceDE w:val="0"/>
        <w:autoSpaceDN w:val="0"/>
        <w:adjustRightInd w:val="0"/>
        <w:jc w:val="center"/>
      </w:pPr>
      <w:r>
        <w:t>PART 551</w:t>
      </w:r>
    </w:p>
    <w:p w:rsidR="00DF13BA" w:rsidRDefault="00DF13BA" w:rsidP="00DF13BA">
      <w:pPr>
        <w:widowControl w:val="0"/>
        <w:autoSpaceDE w:val="0"/>
        <w:autoSpaceDN w:val="0"/>
        <w:adjustRightInd w:val="0"/>
        <w:jc w:val="center"/>
      </w:pPr>
      <w:r>
        <w:t>ILLINOIS INSURANCE EXCHANGE ANNUAL STATEMENT</w:t>
      </w:r>
      <w:r w:rsidR="00780BA7">
        <w:t xml:space="preserve"> </w:t>
      </w:r>
      <w:r w:rsidR="00C9091E">
        <w:t>(REPEALED</w:t>
      </w:r>
      <w:r w:rsidR="00780BA7">
        <w:t>)</w:t>
      </w:r>
    </w:p>
    <w:p w:rsidR="00DF13BA" w:rsidRDefault="00DF13BA" w:rsidP="00DF13BA">
      <w:pPr>
        <w:widowControl w:val="0"/>
        <w:autoSpaceDE w:val="0"/>
        <w:autoSpaceDN w:val="0"/>
        <w:adjustRightInd w:val="0"/>
      </w:pPr>
    </w:p>
    <w:sectPr w:rsidR="00DF13BA" w:rsidSect="00DF13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13BA"/>
    <w:rsid w:val="002D245E"/>
    <w:rsid w:val="005C3366"/>
    <w:rsid w:val="00780BA7"/>
    <w:rsid w:val="00A658D5"/>
    <w:rsid w:val="00A93EA6"/>
    <w:rsid w:val="00AA3B57"/>
    <w:rsid w:val="00C9091E"/>
    <w:rsid w:val="00D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2C1662-68CE-4C72-B433-5D8F292D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551</vt:lpstr>
    </vt:vector>
  </TitlesOfParts>
  <Company>State of Illinois</Company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551</dc:title>
  <dc:subject/>
  <dc:creator>Illinois General Assembly</dc:creator>
  <cp:keywords/>
  <dc:description/>
  <cp:lastModifiedBy>BockewitzCK</cp:lastModifiedBy>
  <cp:revision>2</cp:revision>
  <dcterms:created xsi:type="dcterms:W3CDTF">2018-10-02T20:33:00Z</dcterms:created>
  <dcterms:modified xsi:type="dcterms:W3CDTF">2018-10-02T20:33:00Z</dcterms:modified>
</cp:coreProperties>
</file>