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92" w:rsidRDefault="00D75492" w:rsidP="00D75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492" w:rsidRDefault="00D75492" w:rsidP="00D75492">
      <w:pPr>
        <w:widowControl w:val="0"/>
        <w:autoSpaceDE w:val="0"/>
        <w:autoSpaceDN w:val="0"/>
        <w:adjustRightInd w:val="0"/>
        <w:jc w:val="center"/>
      </w:pPr>
      <w:r>
        <w:t>PART 203</w:t>
      </w:r>
    </w:p>
    <w:p w:rsidR="00D75492" w:rsidRDefault="00D75492" w:rsidP="00D75492">
      <w:pPr>
        <w:widowControl w:val="0"/>
        <w:autoSpaceDE w:val="0"/>
        <w:autoSpaceDN w:val="0"/>
        <w:adjustRightInd w:val="0"/>
        <w:jc w:val="center"/>
      </w:pPr>
      <w:r>
        <w:t>PROXIES, CONSENTS AND AUTHORIZATIONS OF</w:t>
      </w:r>
    </w:p>
    <w:p w:rsidR="00D75492" w:rsidRDefault="00D75492" w:rsidP="00D75492">
      <w:pPr>
        <w:widowControl w:val="0"/>
        <w:autoSpaceDE w:val="0"/>
        <w:autoSpaceDN w:val="0"/>
        <w:adjustRightInd w:val="0"/>
        <w:jc w:val="center"/>
      </w:pPr>
      <w:r>
        <w:t>DOMESTIC STOCK COMPANIES</w:t>
      </w:r>
    </w:p>
    <w:p w:rsidR="00D75492" w:rsidRDefault="00D75492" w:rsidP="00D75492">
      <w:pPr>
        <w:widowControl w:val="0"/>
        <w:autoSpaceDE w:val="0"/>
        <w:autoSpaceDN w:val="0"/>
        <w:adjustRightInd w:val="0"/>
      </w:pPr>
    </w:p>
    <w:sectPr w:rsidR="00D75492" w:rsidSect="00D75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492"/>
    <w:rsid w:val="005C3366"/>
    <w:rsid w:val="00685B45"/>
    <w:rsid w:val="00D34F68"/>
    <w:rsid w:val="00D75492"/>
    <w:rsid w:val="00E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