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2D" w:rsidRDefault="006C3F2D" w:rsidP="006C3F2D">
      <w:pPr>
        <w:widowControl w:val="0"/>
        <w:autoSpaceDE w:val="0"/>
        <w:autoSpaceDN w:val="0"/>
        <w:adjustRightInd w:val="0"/>
      </w:pPr>
      <w:bookmarkStart w:id="0" w:name="_GoBack"/>
      <w:bookmarkEnd w:id="0"/>
    </w:p>
    <w:p w:rsidR="006C3F2D" w:rsidRDefault="006C3F2D" w:rsidP="006C3F2D">
      <w:pPr>
        <w:widowControl w:val="0"/>
        <w:autoSpaceDE w:val="0"/>
        <w:autoSpaceDN w:val="0"/>
        <w:adjustRightInd w:val="0"/>
      </w:pPr>
      <w:r>
        <w:rPr>
          <w:b/>
          <w:bCs/>
        </w:rPr>
        <w:t>Section 101.10  Purpose</w:t>
      </w:r>
      <w:r>
        <w:t xml:space="preserve"> </w:t>
      </w:r>
    </w:p>
    <w:p w:rsidR="006C3F2D" w:rsidRDefault="006C3F2D" w:rsidP="006C3F2D">
      <w:pPr>
        <w:widowControl w:val="0"/>
        <w:autoSpaceDE w:val="0"/>
        <w:autoSpaceDN w:val="0"/>
        <w:adjustRightInd w:val="0"/>
      </w:pPr>
    </w:p>
    <w:p w:rsidR="006C3F2D" w:rsidRDefault="006C3F2D" w:rsidP="006C3F2D">
      <w:pPr>
        <w:widowControl w:val="0"/>
        <w:autoSpaceDE w:val="0"/>
        <w:autoSpaceDN w:val="0"/>
        <w:adjustRightInd w:val="0"/>
      </w:pPr>
      <w:r>
        <w:t xml:space="preserve">The purpose of this Part is to describe the kinds of risks and coverages which may be classified or identified under State Insurance laws as Marine, Inland Marine or Transportation insurance, but does not include all of the kinds of risks and coverages which may be written, classified or identified under Marine, Inland Marine or Transportation insuring powers, nor shall it be construed to mean that the kinds of risks and coverages are solely marine, Inland Marine or Transportation insurance in all instances. </w:t>
      </w:r>
    </w:p>
    <w:sectPr w:rsidR="006C3F2D" w:rsidSect="006C3F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F2D"/>
    <w:rsid w:val="00004B62"/>
    <w:rsid w:val="000E000E"/>
    <w:rsid w:val="00397BAC"/>
    <w:rsid w:val="005C3366"/>
    <w:rsid w:val="006C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