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FD" w:rsidRDefault="00DD01FD" w:rsidP="00DD01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1FD" w:rsidRDefault="00DD01FD" w:rsidP="00DD01FD">
      <w:pPr>
        <w:widowControl w:val="0"/>
        <w:autoSpaceDE w:val="0"/>
        <w:autoSpaceDN w:val="0"/>
        <w:adjustRightInd w:val="0"/>
      </w:pPr>
      <w:r>
        <w:t>AUTHORITY:  Implementing the Capital Development Board Act [20 ILCS 3105] and authorized by Section 16 of that Act</w:t>
      </w:r>
      <w:r w:rsidR="00C177D0">
        <w:t>, Sections 5-25 and 30-20 of the Illinois</w:t>
      </w:r>
      <w:r w:rsidR="00A24656">
        <w:t xml:space="preserve"> Procurement</w:t>
      </w:r>
      <w:r w:rsidR="00C177D0">
        <w:t xml:space="preserve"> Code [30 ILCS 500], and Section 20 of the Architectural, Engineering, and Land Surveying Qualification Based Selection Act [30 ILCS 535]</w:t>
      </w:r>
      <w:r>
        <w:t xml:space="preserve">. </w:t>
      </w:r>
    </w:p>
    <w:sectPr w:rsidR="00DD01FD" w:rsidSect="00DD0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1FD"/>
    <w:rsid w:val="002A741A"/>
    <w:rsid w:val="00350B67"/>
    <w:rsid w:val="005C3366"/>
    <w:rsid w:val="00910F27"/>
    <w:rsid w:val="00924588"/>
    <w:rsid w:val="00A24656"/>
    <w:rsid w:val="00C177D0"/>
    <w:rsid w:val="00D51CE3"/>
    <w:rsid w:val="00D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Capital Development Board Act [20 ILCS 3105] and authorized by Section 16 of that Act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Capital Development Board Act [20 ILCS 3105] and authorized by Section 16 of that Act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