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4BAA" w14:textId="77777777" w:rsidR="00211D4B" w:rsidRDefault="00211D4B" w:rsidP="00353EF1">
      <w:pPr>
        <w:tabs>
          <w:tab w:val="left" w:pos="1440"/>
        </w:tabs>
        <w:autoSpaceDE w:val="0"/>
        <w:autoSpaceDN w:val="0"/>
        <w:adjustRightInd w:val="0"/>
        <w:rPr>
          <w:b/>
          <w:bCs/>
        </w:rPr>
      </w:pPr>
    </w:p>
    <w:p w14:paraId="3BB273E0" w14:textId="77777777" w:rsidR="00353EF1" w:rsidRPr="00353EF1" w:rsidRDefault="00353EF1" w:rsidP="00353EF1">
      <w:pPr>
        <w:tabs>
          <w:tab w:val="left" w:pos="1440"/>
        </w:tabs>
        <w:autoSpaceDE w:val="0"/>
        <w:autoSpaceDN w:val="0"/>
        <w:adjustRightInd w:val="0"/>
        <w:rPr>
          <w:b/>
          <w:bCs/>
        </w:rPr>
      </w:pPr>
      <w:r w:rsidRPr="00353EF1">
        <w:rPr>
          <w:b/>
          <w:bCs/>
        </w:rPr>
        <w:t xml:space="preserve">Section </w:t>
      </w:r>
      <w:proofErr w:type="gramStart"/>
      <w:r w:rsidRPr="00353EF1">
        <w:rPr>
          <w:b/>
          <w:bCs/>
        </w:rPr>
        <w:t xml:space="preserve">251.90 </w:t>
      </w:r>
      <w:r w:rsidR="005D32E0">
        <w:rPr>
          <w:b/>
          <w:bCs/>
        </w:rPr>
        <w:t xml:space="preserve"> </w:t>
      </w:r>
      <w:r w:rsidRPr="00353EF1">
        <w:rPr>
          <w:b/>
          <w:bCs/>
        </w:rPr>
        <w:t>Portable</w:t>
      </w:r>
      <w:proofErr w:type="gramEnd"/>
      <w:r w:rsidRPr="00353EF1">
        <w:rPr>
          <w:b/>
          <w:bCs/>
        </w:rPr>
        <w:t xml:space="preserve"> Fire Extinguishers </w:t>
      </w:r>
    </w:p>
    <w:p w14:paraId="48143E47" w14:textId="77777777" w:rsidR="00353EF1" w:rsidRPr="00353EF1" w:rsidRDefault="00353EF1" w:rsidP="00353EF1">
      <w:pPr>
        <w:tabs>
          <w:tab w:val="left" w:pos="1440"/>
        </w:tabs>
        <w:autoSpaceDE w:val="0"/>
        <w:autoSpaceDN w:val="0"/>
        <w:adjustRightInd w:val="0"/>
      </w:pPr>
    </w:p>
    <w:p w14:paraId="4BA604D5" w14:textId="4CB8B21B"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a)</w:t>
      </w:r>
      <w:r w:rsidRPr="00353EF1">
        <w:tab/>
        <w:t xml:space="preserve">Portable </w:t>
      </w:r>
      <w:r w:rsidR="001E289C">
        <w:t>f</w:t>
      </w:r>
      <w:r w:rsidRPr="00353EF1">
        <w:t xml:space="preserve">ire </w:t>
      </w:r>
      <w:r w:rsidR="001E289C">
        <w:t>e</w:t>
      </w:r>
      <w:r w:rsidRPr="00353EF1">
        <w:t xml:space="preserve">xtinguishers shall be </w:t>
      </w:r>
      <w:r w:rsidR="005C342E">
        <w:t xml:space="preserve">installed, </w:t>
      </w:r>
      <w:r w:rsidRPr="00353EF1">
        <w:t xml:space="preserve">maintained, repaired, recharged, </w:t>
      </w:r>
      <w:r w:rsidR="00266C5F">
        <w:t xml:space="preserve">hydrostatic </w:t>
      </w:r>
      <w:r w:rsidRPr="00353EF1">
        <w:t>tested, serviced, inspected and repl</w:t>
      </w:r>
      <w:r w:rsidR="000B3364">
        <w:t>aced in accordance with NFPA 10</w:t>
      </w:r>
      <w:r w:rsidR="00266C5F" w:rsidRPr="00266C5F">
        <w:rPr>
          <w:color w:val="000000"/>
        </w:rPr>
        <w:t xml:space="preserve"> </w:t>
      </w:r>
      <w:r w:rsidR="00266C5F" w:rsidRPr="00266C5F">
        <w:t>and any other applicable standards</w:t>
      </w:r>
      <w:r w:rsidR="005300D6">
        <w:t xml:space="preserve"> incorporated by reference in Section 251.25</w:t>
      </w:r>
      <w:r w:rsidR="000B3364">
        <w:t>.</w:t>
      </w:r>
      <w:r w:rsidR="005C342E">
        <w:t xml:space="preserve">  </w:t>
      </w:r>
      <w:r w:rsidR="00266C5F">
        <w:t>The Office</w:t>
      </w:r>
      <w:r w:rsidR="005C342E">
        <w:t xml:space="preserve"> recommends that the building owner perform a monthly visual inspection of the portable fire </w:t>
      </w:r>
      <w:r w:rsidR="00266C5F">
        <w:t>extinguisher</w:t>
      </w:r>
      <w:r w:rsidR="005C342E">
        <w:t>.</w:t>
      </w:r>
    </w:p>
    <w:p w14:paraId="3B142D74" w14:textId="77777777" w:rsidR="00353EF1" w:rsidRPr="00353EF1" w:rsidRDefault="00353EF1" w:rsidP="00611011">
      <w:pPr>
        <w:autoSpaceDE w:val="0"/>
        <w:autoSpaceDN w:val="0"/>
        <w:adjustRightInd w:val="0"/>
      </w:pPr>
    </w:p>
    <w:p w14:paraId="10209F53" w14:textId="4C60E0C6"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b)</w:t>
      </w:r>
      <w:r w:rsidRPr="00353EF1">
        <w:tab/>
        <w:t xml:space="preserve">Portable </w:t>
      </w:r>
      <w:r w:rsidR="001E289C">
        <w:t>f</w:t>
      </w:r>
      <w:r w:rsidRPr="00353EF1">
        <w:t xml:space="preserve">ire </w:t>
      </w:r>
      <w:r w:rsidR="001E289C">
        <w:t>e</w:t>
      </w:r>
      <w:r w:rsidRPr="00353EF1">
        <w:t>xtinguishers</w:t>
      </w:r>
      <w:r w:rsidR="001E289C">
        <w:t xml:space="preserve"> </w:t>
      </w:r>
      <w:r w:rsidR="00266C5F">
        <w:t>shall</w:t>
      </w:r>
      <w:r w:rsidRPr="00353EF1">
        <w:t xml:space="preserve"> be </w:t>
      </w:r>
      <w:r w:rsidR="005C342E">
        <w:t xml:space="preserve">installed, </w:t>
      </w:r>
      <w:r w:rsidRPr="00353EF1">
        <w:t xml:space="preserve">maintained, repaired, recharged, serviced, inspected and replaced by a Class 1 licensed </w:t>
      </w:r>
      <w:r w:rsidR="00266C5F">
        <w:t xml:space="preserve">fire equipment </w:t>
      </w:r>
      <w:r w:rsidRPr="00353EF1">
        <w:t>employee</w:t>
      </w:r>
      <w:r w:rsidR="00266C5F">
        <w:t xml:space="preserve"> of a Class A licensed </w:t>
      </w:r>
      <w:r w:rsidR="00266C5F" w:rsidRPr="00266C5F">
        <w:t>fire equipment distributor</w:t>
      </w:r>
      <w:r w:rsidRPr="00353EF1">
        <w:t>.</w:t>
      </w:r>
    </w:p>
    <w:p w14:paraId="4E8CE102" w14:textId="77777777" w:rsidR="00353EF1" w:rsidRPr="00353EF1" w:rsidRDefault="00353EF1" w:rsidP="00611011">
      <w:pPr>
        <w:autoSpaceDE w:val="0"/>
        <w:autoSpaceDN w:val="0"/>
        <w:adjustRightInd w:val="0"/>
      </w:pPr>
    </w:p>
    <w:p w14:paraId="0DA0E9DD" w14:textId="764AE142"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c)</w:t>
      </w:r>
      <w:r w:rsidRPr="00353EF1">
        <w:tab/>
        <w:t>Automatic fire extinguisher unit</w:t>
      </w:r>
      <w:r w:rsidR="001E289C">
        <w:t>s</w:t>
      </w:r>
      <w:r w:rsidRPr="00353EF1">
        <w:t xml:space="preserve"> having self-contained automatic detection and actuation, </w:t>
      </w:r>
      <w:r w:rsidR="00266C5F">
        <w:t xml:space="preserve">with a </w:t>
      </w:r>
      <w:r w:rsidRPr="00353EF1">
        <w:t xml:space="preserve">limited discharge piping network </w:t>
      </w:r>
      <w:r w:rsidR="00266C5F">
        <w:t xml:space="preserve">that </w:t>
      </w:r>
      <w:r w:rsidRPr="00353EF1">
        <w:t xml:space="preserve">cannot be modified in the field, </w:t>
      </w:r>
      <w:r w:rsidR="00266C5F">
        <w:t xml:space="preserve">shall </w:t>
      </w:r>
      <w:r w:rsidRPr="00353EF1">
        <w:t xml:space="preserve">be maintained, repaired, recharged, serviced, inspected and replaced by a Class 1 licensed </w:t>
      </w:r>
      <w:r w:rsidR="00266C5F" w:rsidRPr="00266C5F">
        <w:t xml:space="preserve">fire equipment </w:t>
      </w:r>
      <w:r w:rsidRPr="00353EF1">
        <w:t>employee</w:t>
      </w:r>
      <w:r w:rsidR="00266C5F" w:rsidRPr="00266C5F">
        <w:t xml:space="preserve"> of a Class A licensed fire equipment distributor or a Class 2 licensed fire equipment employee of a Class B licensed fire equipment distributor</w:t>
      </w:r>
      <w:r w:rsidRPr="00353EF1">
        <w:t>.</w:t>
      </w:r>
    </w:p>
    <w:p w14:paraId="7138787B" w14:textId="77777777" w:rsidR="00353EF1" w:rsidRPr="00353EF1" w:rsidRDefault="00353EF1" w:rsidP="00611011">
      <w:pPr>
        <w:autoSpaceDE w:val="0"/>
        <w:autoSpaceDN w:val="0"/>
        <w:adjustRightInd w:val="0"/>
      </w:pPr>
    </w:p>
    <w:p w14:paraId="1E73058A" w14:textId="706B68F8"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d)</w:t>
      </w:r>
      <w:r w:rsidRPr="00353EF1">
        <w:tab/>
        <w:t xml:space="preserve">Wheeled, </w:t>
      </w:r>
      <w:proofErr w:type="gramStart"/>
      <w:r w:rsidRPr="00353EF1">
        <w:t>stationary</w:t>
      </w:r>
      <w:proofErr w:type="gramEnd"/>
      <w:r w:rsidRPr="00353EF1">
        <w:t xml:space="preserve"> and skid mounted fire extinguisher units</w:t>
      </w:r>
      <w:r w:rsidR="001E289C">
        <w:t>,</w:t>
      </w:r>
      <w:r w:rsidRPr="00353EF1">
        <w:t xml:space="preserve"> with or without quick opening valves and provided they are manually operated, shall be classified as </w:t>
      </w:r>
      <w:r w:rsidR="00266C5F">
        <w:t xml:space="preserve">portable </w:t>
      </w:r>
      <w:r w:rsidRPr="00353EF1">
        <w:t xml:space="preserve">fire extinguishers and </w:t>
      </w:r>
      <w:r w:rsidR="00266C5F">
        <w:t>shall</w:t>
      </w:r>
      <w:r w:rsidRPr="00353EF1">
        <w:t xml:space="preserve"> be maintained, repaired, recharged, serviced, inspected and replaced by a Class 1 licensed </w:t>
      </w:r>
      <w:r w:rsidR="00266C5F" w:rsidRPr="00266C5F">
        <w:t xml:space="preserve">fire equipment </w:t>
      </w:r>
      <w:r w:rsidRPr="00353EF1">
        <w:t>employee</w:t>
      </w:r>
      <w:r w:rsidR="00266C5F" w:rsidRPr="00266C5F">
        <w:rPr>
          <w:color w:val="000000"/>
        </w:rPr>
        <w:t xml:space="preserve"> </w:t>
      </w:r>
      <w:r w:rsidR="00266C5F" w:rsidRPr="00266C5F">
        <w:t>of a Class A licensed fire equipment distributor</w:t>
      </w:r>
      <w:r w:rsidRPr="00353EF1">
        <w:t>.</w:t>
      </w:r>
    </w:p>
    <w:p w14:paraId="3DA8468A" w14:textId="77777777" w:rsidR="00353EF1" w:rsidRPr="00353EF1" w:rsidRDefault="00353EF1" w:rsidP="00611011">
      <w:pPr>
        <w:autoSpaceDE w:val="0"/>
        <w:autoSpaceDN w:val="0"/>
        <w:adjustRightInd w:val="0"/>
      </w:pPr>
    </w:p>
    <w:p w14:paraId="7BA6F9F1" w14:textId="5E209875" w:rsidR="00353EF1" w:rsidRP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e)</w:t>
      </w:r>
      <w:r w:rsidRPr="00353EF1">
        <w:tab/>
        <w:t xml:space="preserve">Carbon dioxide, dry chemical, </w:t>
      </w:r>
      <w:r w:rsidR="00266C5F">
        <w:t xml:space="preserve">wet chemical, </w:t>
      </w:r>
      <w:r w:rsidRPr="00353EF1">
        <w:t xml:space="preserve">and Halon 1211 and 1301 cylinders that are part of a fire suppression system may be recharged by a </w:t>
      </w:r>
      <w:r w:rsidR="00266C5F" w:rsidRPr="00266C5F">
        <w:t xml:space="preserve">Class 1 licensed fire equipment employee of a </w:t>
      </w:r>
      <w:r w:rsidRPr="00353EF1">
        <w:t xml:space="preserve">Class A </w:t>
      </w:r>
      <w:r w:rsidR="00266C5F" w:rsidRPr="00266C5F">
        <w:t xml:space="preserve">licensed fire equipment </w:t>
      </w:r>
      <w:r w:rsidRPr="00353EF1">
        <w:t xml:space="preserve">distributor. </w:t>
      </w:r>
      <w:r w:rsidR="00211D4B">
        <w:t xml:space="preserve"> </w:t>
      </w:r>
      <w:r w:rsidRPr="00353EF1">
        <w:t xml:space="preserve">The fire suppression system, however, shall be serviced by a Class 2 </w:t>
      </w:r>
      <w:r w:rsidR="00266C5F" w:rsidRPr="00266C5F">
        <w:t xml:space="preserve">licensed fire equipment employee of a Class B licensed fire equipment distributor </w:t>
      </w:r>
      <w:r w:rsidRPr="00353EF1">
        <w:t xml:space="preserve">or </w:t>
      </w:r>
      <w:r w:rsidR="00266C5F">
        <w:t xml:space="preserve">a </w:t>
      </w:r>
      <w:r w:rsidRPr="00353EF1">
        <w:t xml:space="preserve">Class 3 licensed </w:t>
      </w:r>
      <w:r w:rsidR="00266C5F">
        <w:t xml:space="preserve">fire equipment </w:t>
      </w:r>
      <w:r w:rsidRPr="00353EF1">
        <w:t>employee</w:t>
      </w:r>
      <w:r w:rsidR="00266C5F" w:rsidRPr="00266C5F">
        <w:rPr>
          <w:color w:val="000000"/>
        </w:rPr>
        <w:t xml:space="preserve"> </w:t>
      </w:r>
      <w:r w:rsidR="00266C5F" w:rsidRPr="00266C5F">
        <w:t>of a Class C licensed fire equipment distributor</w:t>
      </w:r>
      <w:r w:rsidRPr="00353EF1">
        <w:t>, whichever is applicable.</w:t>
      </w:r>
    </w:p>
    <w:p w14:paraId="4FCF7C46" w14:textId="77777777" w:rsidR="00353EF1" w:rsidRPr="00353EF1" w:rsidRDefault="00353EF1" w:rsidP="00611011">
      <w:pPr>
        <w:autoSpaceDE w:val="0"/>
        <w:autoSpaceDN w:val="0"/>
        <w:adjustRightInd w:val="0"/>
      </w:pPr>
    </w:p>
    <w:p w14:paraId="65DF6EA8" w14:textId="0FE6AD7D" w:rsidR="00353EF1" w:rsidRDefault="00353EF1" w:rsidP="00353EF1">
      <w:pPr>
        <w:autoSpaceDE w:val="0"/>
        <w:autoSpaceDN w:val="0"/>
        <w:adjustRightInd w:val="0"/>
        <w:ind w:left="1440" w:hanging="720"/>
      </w:pPr>
      <w:r w:rsidRPr="00353EF1">
        <w:t>f)</w:t>
      </w:r>
      <w:r w:rsidRPr="00353EF1">
        <w:tab/>
        <w:t xml:space="preserve">All </w:t>
      </w:r>
      <w:r w:rsidR="00266C5F">
        <w:t xml:space="preserve">portable </w:t>
      </w:r>
      <w:r w:rsidRPr="00353EF1">
        <w:t xml:space="preserve">fire extinguishers shall have a pictorial classification decal affixed to the front of the extinguisher, if such pictorial markings are not already provided on the manufacturer's label. </w:t>
      </w:r>
      <w:r w:rsidR="00211D4B">
        <w:t xml:space="preserve"> </w:t>
      </w:r>
      <w:r w:rsidRPr="00353EF1">
        <w:t>Markings shall be applied by de</w:t>
      </w:r>
      <w:r w:rsidR="001E289C">
        <w:t>cals that are durable and color-fade-</w:t>
      </w:r>
      <w:r w:rsidRPr="00353EF1">
        <w:t>resistant on a single label.</w:t>
      </w:r>
      <w:r w:rsidR="00211D4B">
        <w:t xml:space="preserve"> </w:t>
      </w:r>
      <w:r w:rsidRPr="00353EF1">
        <w:t xml:space="preserve"> Such markings shall comply with NFPA 10</w:t>
      </w:r>
      <w:r w:rsidR="006E12D3">
        <w:t>,</w:t>
      </w:r>
      <w:r w:rsidRPr="00353EF1">
        <w:t xml:space="preserve"> Appendix B.</w:t>
      </w:r>
    </w:p>
    <w:p w14:paraId="1F9A5513" w14:textId="7EBE8A5F" w:rsidR="00266C5F" w:rsidRDefault="00266C5F" w:rsidP="00611011">
      <w:pPr>
        <w:autoSpaceDE w:val="0"/>
        <w:autoSpaceDN w:val="0"/>
        <w:adjustRightInd w:val="0"/>
      </w:pPr>
    </w:p>
    <w:p w14:paraId="6ECF61DC" w14:textId="35CF93BC" w:rsidR="00266C5F" w:rsidRPr="00353EF1" w:rsidRDefault="00266C5F" w:rsidP="00353EF1">
      <w:pPr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F613B0">
        <w:t>16058</w:t>
      </w:r>
      <w:r w:rsidRPr="00FD1AD2">
        <w:t xml:space="preserve">, effective </w:t>
      </w:r>
      <w:r w:rsidR="00F613B0">
        <w:t>October 26, 2023</w:t>
      </w:r>
      <w:r w:rsidRPr="00FD1AD2">
        <w:t>)</w:t>
      </w:r>
    </w:p>
    <w:sectPr w:rsidR="00266C5F" w:rsidRPr="00353EF1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41AA" w14:textId="77777777" w:rsidR="00C508E9" w:rsidRDefault="00C508E9">
      <w:r>
        <w:separator/>
      </w:r>
    </w:p>
  </w:endnote>
  <w:endnote w:type="continuationSeparator" w:id="0">
    <w:p w14:paraId="65B44960" w14:textId="77777777" w:rsidR="00C508E9" w:rsidRDefault="00C5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0C15" w14:textId="77777777" w:rsidR="00C508E9" w:rsidRDefault="00C508E9">
      <w:r>
        <w:separator/>
      </w:r>
    </w:p>
  </w:footnote>
  <w:footnote w:type="continuationSeparator" w:id="0">
    <w:p w14:paraId="5C46B2C4" w14:textId="77777777" w:rsidR="00C508E9" w:rsidRDefault="00C5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EF1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3364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0B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89C"/>
    <w:rsid w:val="001E3074"/>
    <w:rsid w:val="001E79F1"/>
    <w:rsid w:val="001F572B"/>
    <w:rsid w:val="001F659C"/>
    <w:rsid w:val="002015E7"/>
    <w:rsid w:val="002047E2"/>
    <w:rsid w:val="00207D79"/>
    <w:rsid w:val="00211D4B"/>
    <w:rsid w:val="002133B1"/>
    <w:rsid w:val="00213BC5"/>
    <w:rsid w:val="0022052A"/>
    <w:rsid w:val="002209C0"/>
    <w:rsid w:val="00220B91"/>
    <w:rsid w:val="00221E8E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66C5F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3EF1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50C"/>
    <w:rsid w:val="00404222"/>
    <w:rsid w:val="00420E63"/>
    <w:rsid w:val="004218A0"/>
    <w:rsid w:val="00422417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0D6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C342E"/>
    <w:rsid w:val="005D32E0"/>
    <w:rsid w:val="005D35F3"/>
    <w:rsid w:val="005D6698"/>
    <w:rsid w:val="005E03A7"/>
    <w:rsid w:val="005E3D55"/>
    <w:rsid w:val="00604093"/>
    <w:rsid w:val="00611011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2D3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AF6"/>
    <w:rsid w:val="00790388"/>
    <w:rsid w:val="00790D12"/>
    <w:rsid w:val="00794C7C"/>
    <w:rsid w:val="00795479"/>
    <w:rsid w:val="00796D0E"/>
    <w:rsid w:val="007A1867"/>
    <w:rsid w:val="007A7D79"/>
    <w:rsid w:val="007C4EE5"/>
    <w:rsid w:val="007C6BED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1823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60C9"/>
    <w:rsid w:val="00AE776A"/>
    <w:rsid w:val="00AF2883"/>
    <w:rsid w:val="00AF3304"/>
    <w:rsid w:val="00AF768C"/>
    <w:rsid w:val="00B01411"/>
    <w:rsid w:val="00B015F2"/>
    <w:rsid w:val="00B15414"/>
    <w:rsid w:val="00B16693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048DC"/>
    <w:rsid w:val="00C06FDD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08E9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37E50"/>
    <w:rsid w:val="00F43DEE"/>
    <w:rsid w:val="00F44D59"/>
    <w:rsid w:val="00F46DB5"/>
    <w:rsid w:val="00F472FA"/>
    <w:rsid w:val="00F50CD3"/>
    <w:rsid w:val="00F51039"/>
    <w:rsid w:val="00F525F7"/>
    <w:rsid w:val="00F613B0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C69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6439F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2023-10-13T16:29:00Z</dcterms:created>
  <dcterms:modified xsi:type="dcterms:W3CDTF">2023-11-09T16:18:00Z</dcterms:modified>
</cp:coreProperties>
</file>