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AC72" w14:textId="647F5C42" w:rsidR="0084145C" w:rsidRDefault="0084145C" w:rsidP="0084145C">
      <w:pPr>
        <w:autoSpaceDE w:val="0"/>
        <w:autoSpaceDN w:val="0"/>
        <w:adjustRightInd w:val="0"/>
        <w:jc w:val="center"/>
      </w:pPr>
      <w:r>
        <w:t>SUBPART A:  GENERAL</w:t>
      </w:r>
    </w:p>
    <w:p w14:paraId="57F04801" w14:textId="77777777" w:rsidR="0084145C" w:rsidRDefault="0084145C" w:rsidP="00BA6806">
      <w:pPr>
        <w:autoSpaceDE w:val="0"/>
        <w:autoSpaceDN w:val="0"/>
        <w:adjustRightInd w:val="0"/>
      </w:pPr>
    </w:p>
    <w:p w14:paraId="7434CB92" w14:textId="7B96816E" w:rsidR="00BA6806" w:rsidRPr="00BA6806" w:rsidRDefault="00BA6806" w:rsidP="00BA6806">
      <w:pPr>
        <w:autoSpaceDE w:val="0"/>
        <w:autoSpaceDN w:val="0"/>
        <w:adjustRightInd w:val="0"/>
      </w:pPr>
      <w:r w:rsidRPr="00BA6806">
        <w:t>Section</w:t>
      </w:r>
    </w:p>
    <w:p w14:paraId="28728BB6" w14:textId="3413D95D" w:rsidR="00BA6806" w:rsidRPr="00BA6806" w:rsidRDefault="00BA6806" w:rsidP="0084145C">
      <w:pPr>
        <w:autoSpaceDE w:val="0"/>
        <w:autoSpaceDN w:val="0"/>
        <w:adjustRightInd w:val="0"/>
      </w:pPr>
      <w:r w:rsidRPr="00BA6806">
        <w:t>251.10</w:t>
      </w:r>
      <w:r w:rsidR="0084145C">
        <w:tab/>
      </w:r>
      <w:r w:rsidR="0084145C">
        <w:tab/>
      </w:r>
      <w:r w:rsidRPr="00BA6806">
        <w:t>Scope</w:t>
      </w:r>
    </w:p>
    <w:p w14:paraId="4D669FB4" w14:textId="2DCDC26E" w:rsidR="00A9719E" w:rsidRDefault="00BA6806" w:rsidP="00BA6806">
      <w:pPr>
        <w:autoSpaceDE w:val="0"/>
        <w:autoSpaceDN w:val="0"/>
        <w:adjustRightInd w:val="0"/>
      </w:pPr>
      <w:r w:rsidRPr="00BA6806">
        <w:t>251.20</w:t>
      </w:r>
      <w:r w:rsidR="0084145C">
        <w:tab/>
      </w:r>
      <w:r w:rsidR="0084145C">
        <w:tab/>
      </w:r>
      <w:r w:rsidRPr="00BA6806">
        <w:t>Definitions</w:t>
      </w:r>
    </w:p>
    <w:p w14:paraId="7509AD61" w14:textId="77777777" w:rsidR="00A9719E" w:rsidRDefault="00A9719E" w:rsidP="00BA6806">
      <w:pPr>
        <w:autoSpaceDE w:val="0"/>
        <w:autoSpaceDN w:val="0"/>
        <w:adjustRightInd w:val="0"/>
      </w:pPr>
      <w:r>
        <w:t>251.25</w:t>
      </w:r>
      <w:r>
        <w:tab/>
      </w:r>
      <w:r>
        <w:tab/>
        <w:t>Incorporations by Reference</w:t>
      </w:r>
    </w:p>
    <w:p w14:paraId="0F4D5F26" w14:textId="77777777" w:rsidR="00BA6806" w:rsidRPr="00BA6806" w:rsidRDefault="00BA6806" w:rsidP="00BA6806">
      <w:pPr>
        <w:autoSpaceDE w:val="0"/>
        <w:autoSpaceDN w:val="0"/>
        <w:adjustRightInd w:val="0"/>
      </w:pPr>
      <w:r w:rsidRPr="00BA6806">
        <w:t>251.30</w:t>
      </w:r>
      <w:r w:rsidRPr="00BA6806">
        <w:tab/>
      </w:r>
      <w:r w:rsidRPr="00BA6806">
        <w:tab/>
        <w:t>Trainee</w:t>
      </w:r>
    </w:p>
    <w:p w14:paraId="2647E07D" w14:textId="69058200" w:rsidR="00BA6806" w:rsidRPr="00BA6806" w:rsidRDefault="00BA6806" w:rsidP="00BA6806">
      <w:pPr>
        <w:autoSpaceDE w:val="0"/>
        <w:autoSpaceDN w:val="0"/>
        <w:adjustRightInd w:val="0"/>
      </w:pPr>
      <w:r w:rsidRPr="00BA6806">
        <w:t>251.40</w:t>
      </w:r>
      <w:r w:rsidR="0084145C">
        <w:tab/>
      </w:r>
      <w:r w:rsidRPr="00BA6806">
        <w:tab/>
        <w:t>Tagging</w:t>
      </w:r>
    </w:p>
    <w:p w14:paraId="2E7BF148" w14:textId="5EA5BBA0" w:rsidR="00BA6806" w:rsidRPr="00BA6806" w:rsidRDefault="00BA6806" w:rsidP="00BA6806">
      <w:pPr>
        <w:autoSpaceDE w:val="0"/>
        <w:autoSpaceDN w:val="0"/>
        <w:adjustRightInd w:val="0"/>
      </w:pPr>
      <w:r w:rsidRPr="00BA6806">
        <w:t>251.50</w:t>
      </w:r>
      <w:r w:rsidR="0084145C">
        <w:tab/>
      </w:r>
      <w:r w:rsidRPr="00BA6806">
        <w:tab/>
        <w:t>Certification Tags</w:t>
      </w:r>
    </w:p>
    <w:p w14:paraId="63E410C6" w14:textId="1FF9450F" w:rsidR="00BA6806" w:rsidRPr="00BA6806" w:rsidRDefault="00BA6806" w:rsidP="00BA6806">
      <w:pPr>
        <w:autoSpaceDE w:val="0"/>
        <w:autoSpaceDN w:val="0"/>
        <w:adjustRightInd w:val="0"/>
      </w:pPr>
      <w:r w:rsidRPr="00BA6806">
        <w:t>251.60</w:t>
      </w:r>
      <w:r w:rsidR="0084145C">
        <w:tab/>
      </w:r>
      <w:r w:rsidRPr="00BA6806">
        <w:tab/>
        <w:t>Tamper Seals</w:t>
      </w:r>
    </w:p>
    <w:p w14:paraId="3F646FEB" w14:textId="477712A5" w:rsidR="00BA6806" w:rsidRDefault="00BA6806" w:rsidP="00BA6806">
      <w:pPr>
        <w:autoSpaceDE w:val="0"/>
        <w:autoSpaceDN w:val="0"/>
        <w:adjustRightInd w:val="0"/>
      </w:pPr>
      <w:r w:rsidRPr="00BA6806">
        <w:t>251.70</w:t>
      </w:r>
      <w:r w:rsidR="0084145C">
        <w:tab/>
      </w:r>
      <w:r w:rsidRPr="00BA6806">
        <w:tab/>
        <w:t>Labeling</w:t>
      </w:r>
    </w:p>
    <w:p w14:paraId="78CC8E02" w14:textId="757521E3" w:rsidR="0084145C" w:rsidRPr="00BA6806" w:rsidRDefault="0084145C" w:rsidP="00BA6806">
      <w:pPr>
        <w:autoSpaceDE w:val="0"/>
        <w:autoSpaceDN w:val="0"/>
        <w:adjustRightInd w:val="0"/>
      </w:pPr>
      <w:r>
        <w:t>251.75</w:t>
      </w:r>
      <w:r>
        <w:tab/>
      </w:r>
      <w:r>
        <w:tab/>
        <w:t>Service Documents</w:t>
      </w:r>
    </w:p>
    <w:p w14:paraId="0B266B1B" w14:textId="0013C031" w:rsidR="00BA6806" w:rsidRPr="00BA6806" w:rsidRDefault="00BA6806" w:rsidP="00BA6806">
      <w:pPr>
        <w:autoSpaceDE w:val="0"/>
        <w:autoSpaceDN w:val="0"/>
        <w:adjustRightInd w:val="0"/>
      </w:pPr>
      <w:r w:rsidRPr="00BA6806">
        <w:t>251.80</w:t>
      </w:r>
      <w:r w:rsidR="0084145C">
        <w:tab/>
      </w:r>
      <w:r w:rsidRPr="00BA6806">
        <w:tab/>
        <w:t>Subcontracting</w:t>
      </w:r>
    </w:p>
    <w:p w14:paraId="5BE7B164" w14:textId="4FC76E84" w:rsidR="00BA6806" w:rsidRPr="00BA6806" w:rsidRDefault="00BA6806" w:rsidP="00BA6806">
      <w:pPr>
        <w:autoSpaceDE w:val="0"/>
        <w:autoSpaceDN w:val="0"/>
        <w:adjustRightInd w:val="0"/>
        <w:rPr>
          <w:bCs/>
        </w:rPr>
      </w:pPr>
      <w:r w:rsidRPr="00BA6806">
        <w:rPr>
          <w:bCs/>
        </w:rPr>
        <w:t>251.90</w:t>
      </w:r>
      <w:r w:rsidR="0084145C">
        <w:rPr>
          <w:bCs/>
        </w:rPr>
        <w:tab/>
      </w:r>
      <w:r w:rsidRPr="00BA6806">
        <w:rPr>
          <w:bCs/>
        </w:rPr>
        <w:tab/>
        <w:t>Portable Fire Extinguishers</w:t>
      </w:r>
    </w:p>
    <w:p w14:paraId="628D2736" w14:textId="466AB23E" w:rsidR="00BA6806" w:rsidRPr="00BA6806" w:rsidRDefault="00BA6806" w:rsidP="00BA6806">
      <w:pPr>
        <w:autoSpaceDE w:val="0"/>
        <w:autoSpaceDN w:val="0"/>
        <w:adjustRightInd w:val="0"/>
        <w:rPr>
          <w:bCs/>
        </w:rPr>
      </w:pPr>
      <w:r w:rsidRPr="00BA6806">
        <w:rPr>
          <w:bCs/>
        </w:rPr>
        <w:t>251.100</w:t>
      </w:r>
      <w:r w:rsidR="0084145C">
        <w:rPr>
          <w:bCs/>
        </w:rPr>
        <w:tab/>
      </w:r>
      <w:r w:rsidRPr="00BA6806">
        <w:rPr>
          <w:bCs/>
        </w:rPr>
        <w:t>Pre-Engineered Fire Suppression Systems</w:t>
      </w:r>
    </w:p>
    <w:p w14:paraId="5C26334F" w14:textId="77777777" w:rsidR="00BA6806" w:rsidRDefault="00BA6806" w:rsidP="00BA6806">
      <w:pPr>
        <w:autoSpaceDE w:val="0"/>
        <w:autoSpaceDN w:val="0"/>
        <w:adjustRightInd w:val="0"/>
        <w:ind w:left="720" w:hanging="720"/>
        <w:rPr>
          <w:bCs/>
        </w:rPr>
      </w:pPr>
      <w:r w:rsidRPr="00BA6806">
        <w:rPr>
          <w:bCs/>
        </w:rPr>
        <w:t>251.110</w:t>
      </w:r>
      <w:r w:rsidRPr="00BA6806">
        <w:rPr>
          <w:bCs/>
        </w:rPr>
        <w:tab/>
        <w:t>Engineered Fire Suppression Systems</w:t>
      </w:r>
    </w:p>
    <w:p w14:paraId="408B3EBB" w14:textId="0C8E68A8" w:rsidR="00464E68" w:rsidRDefault="00464E68" w:rsidP="00BA6806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251.120</w:t>
      </w:r>
      <w:r>
        <w:rPr>
          <w:bCs/>
        </w:rPr>
        <w:tab/>
        <w:t>Existing Dry Chemical and Wet Chemical Fire Extinguishing Systems</w:t>
      </w:r>
      <w:r w:rsidR="00D71935">
        <w:rPr>
          <w:bCs/>
        </w:rPr>
        <w:t xml:space="preserve"> (Repealed)</w:t>
      </w:r>
    </w:p>
    <w:p w14:paraId="38DE4E0E" w14:textId="436535BE" w:rsidR="007C0F2D" w:rsidRDefault="007C0F2D" w:rsidP="00BA6806">
      <w:pPr>
        <w:autoSpaceDE w:val="0"/>
        <w:autoSpaceDN w:val="0"/>
        <w:adjustRightInd w:val="0"/>
        <w:ind w:left="720" w:hanging="720"/>
        <w:rPr>
          <w:bCs/>
        </w:rPr>
      </w:pPr>
    </w:p>
    <w:p w14:paraId="1CCB9EE1" w14:textId="2380D26A" w:rsidR="007C0F2D" w:rsidRDefault="007C0F2D" w:rsidP="007C0F2D">
      <w:pPr>
        <w:autoSpaceDE w:val="0"/>
        <w:autoSpaceDN w:val="0"/>
        <w:adjustRightInd w:val="0"/>
        <w:ind w:left="720" w:hanging="720"/>
        <w:jc w:val="center"/>
      </w:pPr>
      <w:r>
        <w:t>SUBPART B:  LICENSING</w:t>
      </w:r>
    </w:p>
    <w:p w14:paraId="2014DF16" w14:textId="5BBF19C5" w:rsidR="007C0F2D" w:rsidRDefault="007C0F2D" w:rsidP="007C0F2D">
      <w:pPr>
        <w:autoSpaceDE w:val="0"/>
        <w:autoSpaceDN w:val="0"/>
        <w:adjustRightInd w:val="0"/>
        <w:ind w:left="720" w:hanging="720"/>
      </w:pPr>
    </w:p>
    <w:p w14:paraId="4D4C7F0B" w14:textId="3A80B33A" w:rsidR="007C0F2D" w:rsidRDefault="007C0F2D" w:rsidP="007C0F2D">
      <w:pPr>
        <w:autoSpaceDE w:val="0"/>
        <w:autoSpaceDN w:val="0"/>
        <w:adjustRightInd w:val="0"/>
        <w:ind w:left="720" w:hanging="720"/>
      </w:pPr>
      <w:r>
        <w:t>Section</w:t>
      </w:r>
    </w:p>
    <w:p w14:paraId="09BD4879" w14:textId="67E61B28" w:rsidR="007C0F2D" w:rsidRPr="007C0F2D" w:rsidRDefault="007C0F2D" w:rsidP="007C0F2D">
      <w:pPr>
        <w:autoSpaceDE w:val="0"/>
        <w:autoSpaceDN w:val="0"/>
        <w:adjustRightInd w:val="0"/>
        <w:ind w:left="720" w:hanging="720"/>
      </w:pPr>
      <w:r w:rsidRPr="007C0F2D">
        <w:t>251.210</w:t>
      </w:r>
      <w:r>
        <w:tab/>
      </w:r>
      <w:r w:rsidRPr="007C0F2D">
        <w:t>Classes of Licenses</w:t>
      </w:r>
    </w:p>
    <w:p w14:paraId="3D920F1E" w14:textId="59DF7F30" w:rsidR="007C0F2D" w:rsidRPr="007C0F2D" w:rsidRDefault="007C0F2D" w:rsidP="007C0F2D">
      <w:pPr>
        <w:autoSpaceDE w:val="0"/>
        <w:autoSpaceDN w:val="0"/>
        <w:adjustRightInd w:val="0"/>
        <w:ind w:left="720" w:hanging="720"/>
      </w:pPr>
      <w:r w:rsidRPr="007C0F2D">
        <w:t>251.220</w:t>
      </w:r>
      <w:r>
        <w:tab/>
      </w:r>
      <w:r w:rsidRPr="007C0F2D">
        <w:t>Fire Equipment Distributor License</w:t>
      </w:r>
    </w:p>
    <w:p w14:paraId="275ABE7A" w14:textId="3F86C837" w:rsidR="007C0F2D" w:rsidRPr="007C0F2D" w:rsidRDefault="007C0F2D" w:rsidP="007C0F2D">
      <w:pPr>
        <w:autoSpaceDE w:val="0"/>
        <w:autoSpaceDN w:val="0"/>
        <w:adjustRightInd w:val="0"/>
        <w:ind w:left="720" w:hanging="720"/>
      </w:pPr>
      <w:r w:rsidRPr="007C0F2D">
        <w:t>251.230</w:t>
      </w:r>
      <w:r>
        <w:tab/>
      </w:r>
      <w:r w:rsidRPr="007C0F2D">
        <w:t>Fire Equipment Employee License</w:t>
      </w:r>
    </w:p>
    <w:p w14:paraId="5F4A1A39" w14:textId="2D6A3095" w:rsidR="007C0F2D" w:rsidRPr="007C0F2D" w:rsidRDefault="007C0F2D" w:rsidP="007C0F2D">
      <w:pPr>
        <w:autoSpaceDE w:val="0"/>
        <w:autoSpaceDN w:val="0"/>
        <w:adjustRightInd w:val="0"/>
        <w:ind w:left="720" w:hanging="720"/>
      </w:pPr>
      <w:r w:rsidRPr="007C0F2D">
        <w:t>251.240</w:t>
      </w:r>
      <w:r>
        <w:tab/>
      </w:r>
      <w:r w:rsidRPr="007C0F2D">
        <w:t>Termination of Employment</w:t>
      </w:r>
    </w:p>
    <w:p w14:paraId="38DCD69F" w14:textId="0D714507" w:rsidR="007C0F2D" w:rsidRPr="007C0F2D" w:rsidRDefault="007C0F2D" w:rsidP="007C0F2D">
      <w:pPr>
        <w:autoSpaceDE w:val="0"/>
        <w:autoSpaceDN w:val="0"/>
        <w:adjustRightInd w:val="0"/>
        <w:ind w:left="720" w:hanging="720"/>
      </w:pPr>
      <w:r w:rsidRPr="007C0F2D">
        <w:t>251.250</w:t>
      </w:r>
      <w:r>
        <w:tab/>
      </w:r>
      <w:r w:rsidRPr="007C0F2D">
        <w:t xml:space="preserve">Fees </w:t>
      </w:r>
    </w:p>
    <w:p w14:paraId="76687C2D" w14:textId="2397710A" w:rsidR="007C0F2D" w:rsidRDefault="007C0F2D" w:rsidP="007C0F2D">
      <w:pPr>
        <w:autoSpaceDE w:val="0"/>
        <w:autoSpaceDN w:val="0"/>
        <w:adjustRightInd w:val="0"/>
        <w:ind w:left="720" w:hanging="720"/>
      </w:pPr>
      <w:r w:rsidRPr="007C0F2D">
        <w:t>251.260</w:t>
      </w:r>
      <w:r>
        <w:tab/>
      </w:r>
      <w:r w:rsidRPr="007C0F2D">
        <w:t>Exemptions to Licensing</w:t>
      </w:r>
    </w:p>
    <w:p w14:paraId="21581ADE" w14:textId="4C0B8B2B" w:rsidR="007C0F2D" w:rsidRDefault="007C0F2D" w:rsidP="007C0F2D">
      <w:pPr>
        <w:autoSpaceDE w:val="0"/>
        <w:autoSpaceDN w:val="0"/>
        <w:adjustRightInd w:val="0"/>
        <w:ind w:left="720" w:hanging="720"/>
      </w:pPr>
    </w:p>
    <w:p w14:paraId="7FBB2D85" w14:textId="45B0C384" w:rsidR="007C0F2D" w:rsidRDefault="007C0F2D" w:rsidP="007C0F2D">
      <w:pPr>
        <w:autoSpaceDE w:val="0"/>
        <w:autoSpaceDN w:val="0"/>
        <w:adjustRightInd w:val="0"/>
        <w:ind w:left="720" w:hanging="720"/>
        <w:jc w:val="center"/>
      </w:pPr>
      <w:r>
        <w:t>SUBPART C:  VIOLATIONS AND PENALTIES</w:t>
      </w:r>
    </w:p>
    <w:p w14:paraId="7FBA8A70" w14:textId="77777777" w:rsidR="007C0F2D" w:rsidRDefault="007C0F2D" w:rsidP="007C0F2D">
      <w:pPr>
        <w:autoSpaceDE w:val="0"/>
        <w:autoSpaceDN w:val="0"/>
        <w:adjustRightInd w:val="0"/>
      </w:pPr>
    </w:p>
    <w:p w14:paraId="6BE04DBE" w14:textId="325DE0ED" w:rsidR="007C0F2D" w:rsidRDefault="007C0F2D" w:rsidP="007C0F2D">
      <w:pPr>
        <w:autoSpaceDE w:val="0"/>
        <w:autoSpaceDN w:val="0"/>
        <w:adjustRightInd w:val="0"/>
      </w:pPr>
      <w:r>
        <w:t>Section</w:t>
      </w:r>
    </w:p>
    <w:p w14:paraId="3863E72C" w14:textId="7AC36180" w:rsidR="007C0F2D" w:rsidRPr="007C0F2D" w:rsidRDefault="007C0F2D" w:rsidP="007C0F2D">
      <w:pPr>
        <w:autoSpaceDE w:val="0"/>
        <w:autoSpaceDN w:val="0"/>
        <w:adjustRightInd w:val="0"/>
        <w:rPr>
          <w:bCs/>
        </w:rPr>
      </w:pPr>
      <w:r w:rsidRPr="007C0F2D">
        <w:rPr>
          <w:bCs/>
        </w:rPr>
        <w:t>251.300</w:t>
      </w:r>
      <w:r>
        <w:rPr>
          <w:bCs/>
        </w:rPr>
        <w:tab/>
      </w:r>
      <w:r w:rsidRPr="007C0F2D">
        <w:rPr>
          <w:bCs/>
        </w:rPr>
        <w:t>Citations</w:t>
      </w:r>
    </w:p>
    <w:p w14:paraId="6BA85F72" w14:textId="3A2732CD" w:rsidR="007C0F2D" w:rsidRPr="007C0F2D" w:rsidRDefault="007C0F2D" w:rsidP="007C0F2D">
      <w:pPr>
        <w:autoSpaceDE w:val="0"/>
        <w:autoSpaceDN w:val="0"/>
        <w:adjustRightInd w:val="0"/>
        <w:rPr>
          <w:bCs/>
        </w:rPr>
      </w:pPr>
      <w:r w:rsidRPr="007C0F2D">
        <w:rPr>
          <w:bCs/>
        </w:rPr>
        <w:t>251.310</w:t>
      </w:r>
      <w:r>
        <w:rPr>
          <w:bCs/>
        </w:rPr>
        <w:tab/>
      </w:r>
      <w:r w:rsidRPr="007C0F2D">
        <w:rPr>
          <w:bCs/>
        </w:rPr>
        <w:t>Citation Penalty Process</w:t>
      </w:r>
    </w:p>
    <w:p w14:paraId="53625833" w14:textId="2E3CCEBB" w:rsidR="007C0F2D" w:rsidRDefault="007C0F2D" w:rsidP="007C0F2D">
      <w:pPr>
        <w:autoSpaceDE w:val="0"/>
        <w:autoSpaceDN w:val="0"/>
        <w:adjustRightInd w:val="0"/>
        <w:rPr>
          <w:bCs/>
        </w:rPr>
      </w:pPr>
      <w:r w:rsidRPr="007C0F2D">
        <w:rPr>
          <w:bCs/>
        </w:rPr>
        <w:t>251.320</w:t>
      </w:r>
      <w:r>
        <w:rPr>
          <w:bCs/>
        </w:rPr>
        <w:tab/>
      </w:r>
      <w:r w:rsidRPr="007C0F2D">
        <w:rPr>
          <w:bCs/>
        </w:rPr>
        <w:t>Procedures for Citations</w:t>
      </w:r>
    </w:p>
    <w:p w14:paraId="655F7554" w14:textId="10018276" w:rsidR="007C0F2D" w:rsidRPr="007C0F2D" w:rsidRDefault="007C0F2D" w:rsidP="007C0F2D">
      <w:pPr>
        <w:autoSpaceDE w:val="0"/>
        <w:autoSpaceDN w:val="0"/>
        <w:adjustRightInd w:val="0"/>
        <w:ind w:left="1440" w:hanging="1440"/>
        <w:rPr>
          <w:bCs/>
        </w:rPr>
      </w:pPr>
      <w:r w:rsidRPr="007C0F2D">
        <w:rPr>
          <w:bCs/>
        </w:rPr>
        <w:t>251.330</w:t>
      </w:r>
      <w:r>
        <w:rPr>
          <w:bCs/>
        </w:rPr>
        <w:tab/>
      </w:r>
      <w:r w:rsidRPr="007C0F2D">
        <w:rPr>
          <w:bCs/>
        </w:rPr>
        <w:t>Status of Licensed Distributor and Unlicensed Distributor During Appeal of Citation</w:t>
      </w:r>
    </w:p>
    <w:p w14:paraId="1A2501C4" w14:textId="25B2F84E" w:rsidR="007C0F2D" w:rsidRPr="007C0F2D" w:rsidRDefault="007C0F2D" w:rsidP="007C0F2D">
      <w:pPr>
        <w:autoSpaceDE w:val="0"/>
        <w:autoSpaceDN w:val="0"/>
        <w:adjustRightInd w:val="0"/>
        <w:rPr>
          <w:bCs/>
        </w:rPr>
      </w:pPr>
      <w:r w:rsidRPr="007C0F2D">
        <w:rPr>
          <w:bCs/>
        </w:rPr>
        <w:t>251.340</w:t>
      </w:r>
      <w:r>
        <w:rPr>
          <w:bCs/>
        </w:rPr>
        <w:tab/>
      </w:r>
      <w:r w:rsidRPr="007C0F2D">
        <w:rPr>
          <w:bCs/>
        </w:rPr>
        <w:t>Complaints and Investigations</w:t>
      </w:r>
    </w:p>
    <w:p w14:paraId="18C18569" w14:textId="55DABAC6" w:rsidR="007C0F2D" w:rsidRPr="007C0F2D" w:rsidRDefault="007C0F2D" w:rsidP="007C0F2D">
      <w:pPr>
        <w:autoSpaceDE w:val="0"/>
        <w:autoSpaceDN w:val="0"/>
        <w:adjustRightInd w:val="0"/>
        <w:rPr>
          <w:bCs/>
        </w:rPr>
      </w:pPr>
      <w:r w:rsidRPr="007C0F2D">
        <w:rPr>
          <w:bCs/>
        </w:rPr>
        <w:t>251.350</w:t>
      </w:r>
      <w:r>
        <w:rPr>
          <w:bCs/>
        </w:rPr>
        <w:tab/>
      </w:r>
      <w:r w:rsidRPr="007C0F2D">
        <w:rPr>
          <w:bCs/>
        </w:rPr>
        <w:t>Hearing Procedures for Formal Charges</w:t>
      </w:r>
    </w:p>
    <w:p w14:paraId="5327D261" w14:textId="76347208" w:rsidR="007C0F2D" w:rsidRPr="007C0F2D" w:rsidRDefault="007C0F2D" w:rsidP="007C0F2D">
      <w:pPr>
        <w:autoSpaceDE w:val="0"/>
        <w:autoSpaceDN w:val="0"/>
        <w:adjustRightInd w:val="0"/>
        <w:rPr>
          <w:bCs/>
        </w:rPr>
      </w:pPr>
      <w:r w:rsidRPr="007C0F2D">
        <w:rPr>
          <w:bCs/>
        </w:rPr>
        <w:t>251.360</w:t>
      </w:r>
      <w:r>
        <w:rPr>
          <w:bCs/>
        </w:rPr>
        <w:tab/>
      </w:r>
      <w:r w:rsidRPr="007C0F2D">
        <w:rPr>
          <w:bCs/>
        </w:rPr>
        <w:t>Grounds for Revocation, Suspension or Refusal to Issue a License</w:t>
      </w:r>
    </w:p>
    <w:p w14:paraId="6DD3B193" w14:textId="21849D17" w:rsidR="007C0F2D" w:rsidRPr="00BA6806" w:rsidRDefault="007C0F2D" w:rsidP="007C0F2D">
      <w:pPr>
        <w:autoSpaceDE w:val="0"/>
        <w:autoSpaceDN w:val="0"/>
        <w:adjustRightInd w:val="0"/>
        <w:rPr>
          <w:bCs/>
        </w:rPr>
      </w:pPr>
      <w:r w:rsidRPr="007C0F2D">
        <w:rPr>
          <w:bCs/>
        </w:rPr>
        <w:t>251.370</w:t>
      </w:r>
      <w:r>
        <w:rPr>
          <w:bCs/>
        </w:rPr>
        <w:tab/>
      </w:r>
      <w:r w:rsidRPr="007C0F2D">
        <w:rPr>
          <w:bCs/>
        </w:rPr>
        <w:t>Sanctions to be Imposed for Violators</w:t>
      </w:r>
    </w:p>
    <w:sectPr w:rsidR="007C0F2D" w:rsidRPr="00BA6806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CEC8" w14:textId="77777777" w:rsidR="00B06800" w:rsidRDefault="00B06800">
      <w:r>
        <w:separator/>
      </w:r>
    </w:p>
  </w:endnote>
  <w:endnote w:type="continuationSeparator" w:id="0">
    <w:p w14:paraId="2065EA16" w14:textId="77777777" w:rsidR="00B06800" w:rsidRDefault="00B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6E64" w14:textId="77777777" w:rsidR="00B06800" w:rsidRDefault="00B06800">
      <w:r>
        <w:separator/>
      </w:r>
    </w:p>
  </w:footnote>
  <w:footnote w:type="continuationSeparator" w:id="0">
    <w:p w14:paraId="57A534C3" w14:textId="77777777" w:rsidR="00B06800" w:rsidRDefault="00B06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806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1D85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64E6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0F2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5645"/>
    <w:rsid w:val="0082307C"/>
    <w:rsid w:val="00824C15"/>
    <w:rsid w:val="00826E97"/>
    <w:rsid w:val="008271B1"/>
    <w:rsid w:val="00833A9E"/>
    <w:rsid w:val="00837F88"/>
    <w:rsid w:val="0084145C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2F78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19E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06800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44B1"/>
    <w:rsid w:val="00B77077"/>
    <w:rsid w:val="00B817A1"/>
    <w:rsid w:val="00B839A1"/>
    <w:rsid w:val="00B83B6B"/>
    <w:rsid w:val="00B8444F"/>
    <w:rsid w:val="00B86B5A"/>
    <w:rsid w:val="00B9765E"/>
    <w:rsid w:val="00BA6806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46B6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7A0B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1935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461E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0229"/>
    <w:rsid w:val="00ED0A8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3638D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78811"/>
  <w15:docId w15:val="{D3F1F68B-6DCD-44C5-9D57-5356F6EC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Bockewitz, Crystal K.</cp:lastModifiedBy>
  <cp:revision>2</cp:revision>
  <dcterms:created xsi:type="dcterms:W3CDTF">2023-10-13T16:27:00Z</dcterms:created>
  <dcterms:modified xsi:type="dcterms:W3CDTF">2023-10-13T16:27:00Z</dcterms:modified>
</cp:coreProperties>
</file>