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F9" w:rsidRDefault="004941F9" w:rsidP="004941F9">
      <w:bookmarkStart w:id="0" w:name="_GoBack"/>
      <w:bookmarkEnd w:id="0"/>
    </w:p>
    <w:p w:rsidR="00970D3F" w:rsidRPr="004941F9" w:rsidRDefault="00970D3F" w:rsidP="004941F9">
      <w:pPr>
        <w:rPr>
          <w:b/>
        </w:rPr>
      </w:pPr>
      <w:r w:rsidRPr="004941F9">
        <w:rPr>
          <w:b/>
        </w:rPr>
        <w:t>Section 176.530</w:t>
      </w:r>
      <w:r w:rsidR="004941F9" w:rsidRPr="004941F9">
        <w:rPr>
          <w:b/>
        </w:rPr>
        <w:t xml:space="preserve"> </w:t>
      </w:r>
      <w:r w:rsidRPr="004941F9">
        <w:rPr>
          <w:b/>
        </w:rPr>
        <w:t xml:space="preserve"> Service of Papers and Computation of Time </w:t>
      </w:r>
    </w:p>
    <w:p w:rsidR="00970D3F" w:rsidRPr="004941F9" w:rsidRDefault="00970D3F" w:rsidP="004941F9"/>
    <w:p w:rsidR="00970D3F" w:rsidRPr="004941F9" w:rsidRDefault="004941F9" w:rsidP="004941F9">
      <w:pPr>
        <w:ind w:left="1440" w:hanging="720"/>
      </w:pPr>
      <w:r>
        <w:t>a)</w:t>
      </w:r>
      <w:r>
        <w:tab/>
      </w:r>
      <w:r w:rsidR="00970D3F" w:rsidRPr="004941F9">
        <w:t xml:space="preserve">Persons filing papers with OSFM shall simultaneously serve copies on all parties to the proceeding.  </w:t>
      </w:r>
    </w:p>
    <w:p w:rsidR="00970D3F" w:rsidRPr="004941F9" w:rsidRDefault="00970D3F" w:rsidP="004941F9"/>
    <w:p w:rsidR="00970D3F" w:rsidRPr="004941F9" w:rsidRDefault="004941F9" w:rsidP="004941F9">
      <w:pPr>
        <w:ind w:left="1440" w:hanging="720"/>
      </w:pPr>
      <w:r>
        <w:t>b)</w:t>
      </w:r>
      <w:r>
        <w:tab/>
      </w:r>
      <w:r w:rsidR="00970D3F" w:rsidRPr="004941F9">
        <w:t xml:space="preserve">If agreed between the parties, parties may serve copies of any filing on each </w:t>
      </w:r>
      <w:r w:rsidR="00A05B6B">
        <w:t xml:space="preserve">other via email. Email service </w:t>
      </w:r>
      <w:r w:rsidR="00970D3F" w:rsidRPr="004941F9">
        <w:t>on the hearing officer is not permitted.</w:t>
      </w:r>
    </w:p>
    <w:p w:rsidR="00970D3F" w:rsidRPr="004941F9" w:rsidRDefault="00970D3F" w:rsidP="004941F9"/>
    <w:p w:rsidR="00970D3F" w:rsidRPr="004941F9" w:rsidRDefault="00970D3F" w:rsidP="004941F9">
      <w:pPr>
        <w:ind w:left="1440" w:hanging="720"/>
      </w:pPr>
      <w:r w:rsidRPr="004941F9">
        <w:t>c)</w:t>
      </w:r>
      <w:r w:rsidRPr="004941F9">
        <w:tab/>
        <w:t xml:space="preserve">Papers required to be filed with OSFM shall be accompanied by proof of service upon all those required to be served. </w:t>
      </w:r>
    </w:p>
    <w:p w:rsidR="00970D3F" w:rsidRPr="004941F9" w:rsidRDefault="00970D3F" w:rsidP="004941F9"/>
    <w:p w:rsidR="00970D3F" w:rsidRPr="004941F9" w:rsidRDefault="00970D3F" w:rsidP="004941F9">
      <w:pPr>
        <w:ind w:left="1440" w:hanging="720"/>
      </w:pPr>
      <w:r w:rsidRPr="004941F9">
        <w:t>d)</w:t>
      </w:r>
      <w:r w:rsidRPr="004941F9">
        <w:tab/>
        <w:t xml:space="preserve">All papers required to be filed with OSFM must be filed at its principal office at </w:t>
      </w:r>
      <w:smartTag w:uri="urn:schemas-microsoft-com:office:smarttags" w:element="address">
        <w:smartTag w:uri="urn:schemas-microsoft-com:office:smarttags" w:element="Street">
          <w:r w:rsidRPr="004941F9">
            <w:t>1035 Stevenson Drive</w:t>
          </w:r>
        </w:smartTag>
        <w:r w:rsidRPr="004941F9">
          <w:t xml:space="preserve">, </w:t>
        </w:r>
        <w:smartTag w:uri="urn:schemas-microsoft-com:office:smarttags" w:element="City">
          <w:r w:rsidRPr="004941F9">
            <w:t>Springfield</w:t>
          </w:r>
        </w:smartTag>
        <w:r w:rsidRPr="004941F9">
          <w:t xml:space="preserve">, </w:t>
        </w:r>
        <w:smartTag w:uri="urn:schemas-microsoft-com:office:smarttags" w:element="State">
          <w:r w:rsidRPr="004941F9">
            <w:t>Illinois</w:t>
          </w:r>
        </w:smartTag>
        <w:r w:rsidRPr="004941F9">
          <w:t xml:space="preserve"> </w:t>
        </w:r>
        <w:smartTag w:uri="urn:schemas-microsoft-com:office:smarttags" w:element="PostalCode">
          <w:r w:rsidRPr="004941F9">
            <w:t>62703</w:t>
          </w:r>
        </w:smartTag>
      </w:smartTag>
      <w:r w:rsidRPr="004941F9">
        <w:t>, during business hours, or mailed to its principal office prior to the applicable deadline.</w:t>
      </w:r>
    </w:p>
    <w:p w:rsidR="00970D3F" w:rsidRPr="004941F9" w:rsidRDefault="00970D3F" w:rsidP="004941F9"/>
    <w:p w:rsidR="00B726E8" w:rsidRDefault="00970D3F" w:rsidP="004941F9">
      <w:pPr>
        <w:ind w:left="1440" w:hanging="720"/>
      </w:pPr>
      <w:r w:rsidRPr="004941F9">
        <w:t>e)</w:t>
      </w:r>
      <w:r w:rsidRPr="004941F9">
        <w:tab/>
        <w:t xml:space="preserve">If the deadline for a filing falls on a </w:t>
      </w:r>
      <w:r w:rsidR="00A05B6B">
        <w:t>h</w:t>
      </w:r>
      <w:r w:rsidRPr="004941F9">
        <w:t>oliday, Saturday or Sunday, the deadline for filing will automatically be extended to the next business day.</w:t>
      </w:r>
    </w:p>
    <w:sectPr w:rsidR="00B726E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D18" w:rsidRDefault="00133D18">
      <w:r>
        <w:separator/>
      </w:r>
    </w:p>
  </w:endnote>
  <w:endnote w:type="continuationSeparator" w:id="0">
    <w:p w:rsidR="00133D18" w:rsidRDefault="0013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D18" w:rsidRDefault="00133D18">
      <w:r>
        <w:separator/>
      </w:r>
    </w:p>
  </w:footnote>
  <w:footnote w:type="continuationSeparator" w:id="0">
    <w:p w:rsidR="00133D18" w:rsidRDefault="00133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E65C7"/>
    <w:multiLevelType w:val="hybridMultilevel"/>
    <w:tmpl w:val="5608FAC2"/>
    <w:lvl w:ilvl="0" w:tplc="F1F4A8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0D3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D18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D82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1F9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D3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693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5B6B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4367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28CF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6E8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4DB1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