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3DA7" w14:textId="77777777" w:rsidR="00EF11DF" w:rsidRDefault="00EF11DF" w:rsidP="00EF11DF">
      <w:pPr>
        <w:rPr>
          <w:b/>
        </w:rPr>
      </w:pPr>
    </w:p>
    <w:p w14:paraId="756D24C7" w14:textId="77777777" w:rsidR="00071762" w:rsidRPr="00EF11DF" w:rsidRDefault="00071762" w:rsidP="00EF11DF">
      <w:pPr>
        <w:rPr>
          <w:b/>
        </w:rPr>
      </w:pPr>
      <w:r w:rsidRPr="00EF11DF">
        <w:rPr>
          <w:b/>
        </w:rPr>
        <w:t>Section</w:t>
      </w:r>
      <w:r w:rsidR="00EF11DF">
        <w:rPr>
          <w:b/>
        </w:rPr>
        <w:t xml:space="preserve"> </w:t>
      </w:r>
      <w:proofErr w:type="gramStart"/>
      <w:r w:rsidRPr="00EF11DF">
        <w:rPr>
          <w:b/>
        </w:rPr>
        <w:t xml:space="preserve">175.420 </w:t>
      </w:r>
      <w:r w:rsidR="00EF11DF">
        <w:rPr>
          <w:b/>
        </w:rPr>
        <w:t xml:space="preserve"> </w:t>
      </w:r>
      <w:r w:rsidRPr="00EF11DF">
        <w:rPr>
          <w:b/>
        </w:rPr>
        <w:t>Piping</w:t>
      </w:r>
      <w:proofErr w:type="gramEnd"/>
    </w:p>
    <w:p w14:paraId="7728E2D2" w14:textId="77777777" w:rsidR="00EF11DF" w:rsidRDefault="00EF11DF" w:rsidP="00EF11DF">
      <w:bookmarkStart w:id="0" w:name="_Toc166049887"/>
    </w:p>
    <w:p w14:paraId="76928E4B" w14:textId="77777777" w:rsidR="00071762" w:rsidRPr="00071762" w:rsidRDefault="00071762" w:rsidP="00EF11DF">
      <w:pPr>
        <w:ind w:left="1440" w:hanging="720"/>
      </w:pPr>
      <w:r w:rsidRPr="00071762">
        <w:t>a)</w:t>
      </w:r>
      <w:r w:rsidRPr="00071762">
        <w:tab/>
        <w:t xml:space="preserve">Piping that routinely contains regulated substances and is in contact with the ground, </w:t>
      </w:r>
      <w:r w:rsidRPr="00071762">
        <w:rPr>
          <w:spacing w:val="5"/>
        </w:rPr>
        <w:t xml:space="preserve">backfill or water shall be properly designed, constructed and protected from </w:t>
      </w:r>
      <w:r w:rsidRPr="00071762">
        <w:rPr>
          <w:spacing w:val="10"/>
        </w:rPr>
        <w:t xml:space="preserve">corrosion in accordance with a code of practice developed by a nationally </w:t>
      </w:r>
      <w:r w:rsidRPr="00071762">
        <w:rPr>
          <w:spacing w:val="-2"/>
        </w:rPr>
        <w:t xml:space="preserve">recognized association or independent testing laboratory, shall be third party listed for its intended use, </w:t>
      </w:r>
      <w:r w:rsidRPr="00071762">
        <w:t>and shall also meet the requiremen</w:t>
      </w:r>
      <w:r w:rsidR="00AB22B4">
        <w:t xml:space="preserve">ts of </w:t>
      </w:r>
      <w:r w:rsidR="00853F0C">
        <w:t>one of the following subsections</w:t>
      </w:r>
      <w:r w:rsidRPr="00071762">
        <w:t>:</w:t>
      </w:r>
    </w:p>
    <w:p w14:paraId="6F69C4C3" w14:textId="77777777" w:rsidR="00EF11DF" w:rsidRDefault="00EF11DF" w:rsidP="00EF11DF"/>
    <w:p w14:paraId="47AE4DDF" w14:textId="77777777" w:rsidR="00071762" w:rsidRPr="00071762" w:rsidRDefault="00071762" w:rsidP="00853F0C">
      <w:pPr>
        <w:ind w:left="2160" w:hanging="720"/>
      </w:pPr>
      <w:r w:rsidRPr="00071762">
        <w:t>1)</w:t>
      </w:r>
      <w:r w:rsidRPr="00071762">
        <w:tab/>
        <w:t xml:space="preserve">The piping is constructed of </w:t>
      </w:r>
      <w:r w:rsidR="00853F0C">
        <w:t>noncorrodible material</w:t>
      </w:r>
      <w:r w:rsidRPr="00071762">
        <w:t>.</w:t>
      </w:r>
    </w:p>
    <w:p w14:paraId="04EE468C" w14:textId="77777777" w:rsidR="00EF11DF" w:rsidRDefault="00EF11DF" w:rsidP="00EF11DF"/>
    <w:p w14:paraId="441516DE" w14:textId="77777777" w:rsidR="00071762" w:rsidRPr="00071762" w:rsidRDefault="00071762" w:rsidP="00EF11DF">
      <w:pPr>
        <w:ind w:left="720" w:firstLine="720"/>
      </w:pPr>
      <w:r w:rsidRPr="00071762">
        <w:t>2)</w:t>
      </w:r>
      <w:r w:rsidRPr="00071762">
        <w:tab/>
        <w:t xml:space="preserve">The piping is constructed of steel and protected as </w:t>
      </w:r>
      <w:r w:rsidR="00AB22B4">
        <w:t>follows</w:t>
      </w:r>
      <w:r w:rsidRPr="00071762">
        <w:t>:</w:t>
      </w:r>
    </w:p>
    <w:p w14:paraId="781B0A5A" w14:textId="77777777" w:rsidR="00EF11DF" w:rsidRDefault="00EF11DF" w:rsidP="00EF11DF">
      <w:pPr>
        <w:rPr>
          <w:spacing w:val="2"/>
        </w:rPr>
      </w:pPr>
    </w:p>
    <w:p w14:paraId="40691861" w14:textId="77777777" w:rsidR="00071762" w:rsidRPr="00071762" w:rsidRDefault="00071762" w:rsidP="00EF11DF">
      <w:pPr>
        <w:ind w:left="2880" w:hanging="720"/>
        <w:rPr>
          <w:spacing w:val="2"/>
        </w:rPr>
      </w:pPr>
      <w:r w:rsidRPr="00071762">
        <w:rPr>
          <w:spacing w:val="2"/>
        </w:rPr>
        <w:t>A)</w:t>
      </w:r>
      <w:r w:rsidR="00EF11DF">
        <w:rPr>
          <w:spacing w:val="2"/>
        </w:rPr>
        <w:tab/>
      </w:r>
      <w:r w:rsidRPr="00071762">
        <w:rPr>
          <w:spacing w:val="2"/>
        </w:rPr>
        <w:t>The piping is coated with a suitable dielectric material</w:t>
      </w:r>
      <w:r w:rsidR="00AB22B4">
        <w:rPr>
          <w:spacing w:val="2"/>
        </w:rPr>
        <w:t>,</w:t>
      </w:r>
      <w:r w:rsidRPr="00071762">
        <w:rPr>
          <w:spacing w:val="2"/>
        </w:rPr>
        <w:t xml:space="preserve"> if installed on or after April 21, 1989; and</w:t>
      </w:r>
    </w:p>
    <w:p w14:paraId="1AD91A7B" w14:textId="77777777" w:rsidR="00EF11DF" w:rsidRDefault="00EF11DF" w:rsidP="00EF11DF"/>
    <w:p w14:paraId="15D9A0FA" w14:textId="77777777" w:rsidR="00071762" w:rsidRPr="00071762" w:rsidRDefault="00071762" w:rsidP="00EF11DF">
      <w:pPr>
        <w:ind w:left="2880" w:hanging="720"/>
      </w:pPr>
      <w:r w:rsidRPr="00071762">
        <w:t>B)</w:t>
      </w:r>
      <w:r w:rsidR="00EF11DF">
        <w:tab/>
      </w:r>
      <w:r w:rsidRPr="00071762">
        <w:t>All steel piping utilize</w:t>
      </w:r>
      <w:r w:rsidR="00AB22B4">
        <w:t>s</w:t>
      </w:r>
      <w:r w:rsidRPr="00071762">
        <w:t xml:space="preserve"> a cathodic protection system designed by a corrosion expert certified by NACE in cathodic protection design or by a</w:t>
      </w:r>
      <w:r w:rsidR="00AB22B4">
        <w:t>n Illinois</w:t>
      </w:r>
      <w:r w:rsidRPr="00071762">
        <w:t xml:space="preserve"> </w:t>
      </w:r>
      <w:r w:rsidR="00EF7E44">
        <w:t xml:space="preserve">Licensed </w:t>
      </w:r>
      <w:r w:rsidRPr="00071762">
        <w:t>Professional Engineer</w:t>
      </w:r>
      <w:r w:rsidRPr="00071762">
        <w:rPr>
          <w:spacing w:val="-2"/>
        </w:rPr>
        <w:t xml:space="preserve"> who has certification or licensing that includes education and experience in </w:t>
      </w:r>
      <w:r w:rsidRPr="00071762">
        <w:t>corrosion control of buried or submerged metal piping systems and metal tanks.</w:t>
      </w:r>
      <w:r w:rsidRPr="00071762">
        <w:rPr>
          <w:spacing w:val="2"/>
        </w:rPr>
        <w:t xml:space="preserve"> If an impressed current system is selected, it must also be designed to allow determination </w:t>
      </w:r>
      <w:r w:rsidRPr="00071762">
        <w:t xml:space="preserve">of system operating status by means of permanently installed lights, </w:t>
      </w:r>
      <w:r w:rsidRPr="00071762">
        <w:rPr>
          <w:spacing w:val="4"/>
        </w:rPr>
        <w:t>amp, volts and hour gauges as required in Section</w:t>
      </w:r>
      <w:r w:rsidR="00612F10">
        <w:rPr>
          <w:spacing w:val="4"/>
        </w:rPr>
        <w:t xml:space="preserve"> </w:t>
      </w:r>
      <w:r w:rsidRPr="00071762">
        <w:rPr>
          <w:spacing w:val="4"/>
        </w:rPr>
        <w:t>175.510.</w:t>
      </w:r>
    </w:p>
    <w:p w14:paraId="59014473" w14:textId="77777777" w:rsidR="00EF11DF" w:rsidRDefault="00EF11DF" w:rsidP="00EF11DF"/>
    <w:p w14:paraId="20ABE15F" w14:textId="77777777" w:rsidR="00071762" w:rsidRPr="00071762" w:rsidRDefault="00071762" w:rsidP="00EF11DF">
      <w:pPr>
        <w:ind w:left="2160" w:hanging="720"/>
      </w:pPr>
      <w:r w:rsidRPr="00071762">
        <w:t>3)</w:t>
      </w:r>
      <w:r w:rsidRPr="00071762">
        <w:tab/>
        <w:t xml:space="preserve">The piping construction and corrosion protection are determined by </w:t>
      </w:r>
      <w:proofErr w:type="spellStart"/>
      <w:r w:rsidRPr="00071762">
        <w:rPr>
          <w:spacing w:val="-2"/>
        </w:rPr>
        <w:t>OSFM</w:t>
      </w:r>
      <w:proofErr w:type="spellEnd"/>
      <w:r w:rsidRPr="00071762">
        <w:rPr>
          <w:spacing w:val="-2"/>
        </w:rPr>
        <w:t xml:space="preserve"> to be designed to prevent </w:t>
      </w:r>
      <w:r w:rsidRPr="00071762">
        <w:rPr>
          <w:spacing w:val="-4"/>
        </w:rPr>
        <w:t xml:space="preserve">release or threatened release of any stored regulated substance, in a </w:t>
      </w:r>
      <w:r w:rsidRPr="00071762">
        <w:rPr>
          <w:spacing w:val="4"/>
        </w:rPr>
        <w:t xml:space="preserve">manner that is no less protective of human health and the </w:t>
      </w:r>
      <w:r w:rsidRPr="00071762">
        <w:rPr>
          <w:spacing w:val="-2"/>
        </w:rPr>
        <w:t xml:space="preserve">environment than the requirements in subsections (a)(1) and </w:t>
      </w:r>
      <w:r w:rsidR="00AB22B4">
        <w:rPr>
          <w:spacing w:val="-2"/>
        </w:rPr>
        <w:t>(a)</w:t>
      </w:r>
      <w:r w:rsidRPr="00071762">
        <w:rPr>
          <w:spacing w:val="-2"/>
        </w:rPr>
        <w:t xml:space="preserve">(2). </w:t>
      </w:r>
      <w:r w:rsidRPr="00071762">
        <w:t xml:space="preserve">Before the installation of any such piping, its construction and </w:t>
      </w:r>
      <w:r w:rsidRPr="00071762">
        <w:rPr>
          <w:spacing w:val="-1"/>
        </w:rPr>
        <w:t xml:space="preserve">corrosion protection shall be submitted to </w:t>
      </w:r>
      <w:proofErr w:type="spellStart"/>
      <w:r w:rsidRPr="00071762">
        <w:rPr>
          <w:spacing w:val="-1"/>
        </w:rPr>
        <w:t>OSFM</w:t>
      </w:r>
      <w:proofErr w:type="spellEnd"/>
      <w:r w:rsidR="00AB22B4">
        <w:rPr>
          <w:spacing w:val="-1"/>
        </w:rPr>
        <w:t>,</w:t>
      </w:r>
      <w:r w:rsidRPr="00071762">
        <w:rPr>
          <w:spacing w:val="-1"/>
        </w:rPr>
        <w:t xml:space="preserve"> in writing, and </w:t>
      </w:r>
      <w:proofErr w:type="spellStart"/>
      <w:r w:rsidRPr="00071762">
        <w:t>OSFM</w:t>
      </w:r>
      <w:proofErr w:type="spellEnd"/>
      <w:r w:rsidRPr="00071762">
        <w:t xml:space="preserve"> shall issue written approval.</w:t>
      </w:r>
    </w:p>
    <w:p w14:paraId="7CF1BB12" w14:textId="77777777" w:rsidR="00EF11DF" w:rsidRDefault="00EF11DF" w:rsidP="00EF11DF"/>
    <w:p w14:paraId="60A29F44" w14:textId="208FB408" w:rsidR="00071762" w:rsidRPr="00071762" w:rsidRDefault="00071762" w:rsidP="00EF11DF">
      <w:pPr>
        <w:ind w:left="1440" w:hanging="720"/>
      </w:pPr>
      <w:r w:rsidRPr="00071762">
        <w:t>b)</w:t>
      </w:r>
      <w:r w:rsidRPr="00071762">
        <w:tab/>
        <w:t>Installed underground piping shall be of double-wall constru</w:t>
      </w:r>
      <w:r w:rsidRPr="00071762">
        <w:rPr>
          <w:rStyle w:val="Style16pt"/>
        </w:rPr>
        <w:t>ction and equipped with interstitial monitoring that meets the applicable requirements of Section 175.630(</w:t>
      </w:r>
      <w:r w:rsidR="00853F0C">
        <w:rPr>
          <w:rStyle w:val="Style16pt"/>
        </w:rPr>
        <w:t>f</w:t>
      </w:r>
      <w:r w:rsidRPr="00071762">
        <w:rPr>
          <w:rStyle w:val="Style16pt"/>
        </w:rPr>
        <w:t xml:space="preserve">) and 40 CFR 280.43(g) for all permits issued </w:t>
      </w:r>
      <w:r w:rsidRPr="00071762">
        <w:t xml:space="preserve">February 1, 2008 and after.  When required to make interstitial monitoring functional, the appropriate </w:t>
      </w:r>
      <w:r w:rsidRPr="00071762">
        <w:rPr>
          <w:rStyle w:val="Style16pt"/>
        </w:rPr>
        <w:t>containment (e</w:t>
      </w:r>
      <w:r w:rsidR="00AB22B4">
        <w:rPr>
          <w:rStyle w:val="Style16pt"/>
        </w:rPr>
        <w:t>.</w:t>
      </w:r>
      <w:r w:rsidRPr="00071762">
        <w:rPr>
          <w:rStyle w:val="Style16pt"/>
        </w:rPr>
        <w:t>g.,</w:t>
      </w:r>
      <w:r w:rsidRPr="00071762">
        <w:t xml:space="preserve"> under-dispenser containment, tank containment sumps, or junction sumps) shall be installed.  Any replaced piping </w:t>
      </w:r>
      <w:r w:rsidR="00F60D04" w:rsidRPr="00985547">
        <w:rPr>
          <w:color w:val="000000"/>
        </w:rPr>
        <w:t>that routinely contains product and</w:t>
      </w:r>
      <w:r w:rsidRPr="00071762">
        <w:t xml:space="preserve"> exceeds 20 feet or 50% of the total piping run shall require the entire pipe run to be replaced with double-wall, monito</w:t>
      </w:r>
      <w:r w:rsidRPr="00071762">
        <w:rPr>
          <w:rStyle w:val="Style16pt"/>
        </w:rPr>
        <w:t>red piping</w:t>
      </w:r>
      <w:r w:rsidRPr="00071762">
        <w:t xml:space="preserve"> as required for newly installed piping.  </w:t>
      </w:r>
      <w:r w:rsidR="00AB22B4">
        <w:t>If</w:t>
      </w:r>
      <w:r w:rsidRPr="00071762">
        <w:t xml:space="preserve"> the site has multiple distinct </w:t>
      </w:r>
      <w:r w:rsidR="00F60D04" w:rsidRPr="00985547">
        <w:rPr>
          <w:color w:val="000000"/>
        </w:rPr>
        <w:t>product</w:t>
      </w:r>
      <w:r w:rsidR="00F60D04" w:rsidRPr="00071762">
        <w:t xml:space="preserve"> </w:t>
      </w:r>
      <w:r w:rsidRPr="00071762">
        <w:t xml:space="preserve">pipe runs, only that </w:t>
      </w:r>
      <w:r w:rsidR="00F60D04" w:rsidRPr="00985547">
        <w:rPr>
          <w:color w:val="000000"/>
        </w:rPr>
        <w:t>specific</w:t>
      </w:r>
      <w:r w:rsidR="00F60D04" w:rsidRPr="00071762">
        <w:t xml:space="preserve"> </w:t>
      </w:r>
      <w:r w:rsidRPr="00071762">
        <w:t>piping run being replaced shall be required to be double-wall construction</w:t>
      </w:r>
      <w:r w:rsidR="002A686D">
        <w:t xml:space="preserve"> with inter</w:t>
      </w:r>
      <w:r w:rsidR="00E17176">
        <w:t>st</w:t>
      </w:r>
      <w:r w:rsidR="00197A7E">
        <w:t>itial</w:t>
      </w:r>
      <w:r w:rsidR="00E17176">
        <w:t xml:space="preserve"> monitoring installed in compliance with this subsection (b)</w:t>
      </w:r>
      <w:r w:rsidRPr="00071762">
        <w:t>.</w:t>
      </w:r>
      <w:r w:rsidRPr="00071762">
        <w:rPr>
          <w:spacing w:val="-2"/>
        </w:rPr>
        <w:t xml:space="preserve"> </w:t>
      </w:r>
      <w:r w:rsidR="00F60D04" w:rsidRPr="00982ED0">
        <w:rPr>
          <w:color w:val="000000"/>
        </w:rPr>
        <w:lastRenderedPageBreak/>
        <w:t>Unl</w:t>
      </w:r>
      <w:r w:rsidR="00F60D04" w:rsidRPr="003E58F6">
        <w:rPr>
          <w:color w:val="000000"/>
        </w:rPr>
        <w:t>ess ot</w:t>
      </w:r>
      <w:r w:rsidR="00F60D04" w:rsidRPr="00985547">
        <w:rPr>
          <w:color w:val="000000"/>
        </w:rPr>
        <w:t>herwise required by the manufacturer</w:t>
      </w:r>
      <w:r w:rsidR="00F60D04">
        <w:rPr>
          <w:color w:val="000000"/>
        </w:rPr>
        <w:t>, t</w:t>
      </w:r>
      <w:r w:rsidR="00F60D04" w:rsidRPr="00532F8E">
        <w:rPr>
          <w:color w:val="000000"/>
        </w:rPr>
        <w:t>he dis</w:t>
      </w:r>
      <w:r w:rsidR="00F60D04">
        <w:rPr>
          <w:color w:val="000000"/>
        </w:rPr>
        <w:t>p</w:t>
      </w:r>
      <w:r w:rsidR="00F60D04" w:rsidRPr="00532F8E">
        <w:rPr>
          <w:color w:val="000000"/>
        </w:rPr>
        <w:t xml:space="preserve">enser </w:t>
      </w:r>
      <w:r w:rsidR="00F60D04">
        <w:rPr>
          <w:color w:val="000000"/>
        </w:rPr>
        <w:t>p</w:t>
      </w:r>
      <w:r w:rsidR="00F60D04" w:rsidRPr="00532F8E">
        <w:rPr>
          <w:color w:val="000000"/>
        </w:rPr>
        <w:t xml:space="preserve">roduct </w:t>
      </w:r>
      <w:r w:rsidR="00F60D04">
        <w:rPr>
          <w:color w:val="000000"/>
        </w:rPr>
        <w:t>p</w:t>
      </w:r>
      <w:r w:rsidR="00F60D04" w:rsidRPr="00532F8E">
        <w:rPr>
          <w:color w:val="000000"/>
        </w:rPr>
        <w:t>i</w:t>
      </w:r>
      <w:r w:rsidR="00F60D04">
        <w:rPr>
          <w:color w:val="000000"/>
        </w:rPr>
        <w:t>p</w:t>
      </w:r>
      <w:r w:rsidR="00F60D04" w:rsidRPr="00532F8E">
        <w:rPr>
          <w:color w:val="000000"/>
        </w:rPr>
        <w:t>ing sum</w:t>
      </w:r>
      <w:r w:rsidR="00F60D04">
        <w:rPr>
          <w:color w:val="000000"/>
        </w:rPr>
        <w:t>p j</w:t>
      </w:r>
      <w:r w:rsidR="00F60D04" w:rsidRPr="00532F8E">
        <w:rPr>
          <w:color w:val="000000"/>
        </w:rPr>
        <w:t>um</w:t>
      </w:r>
      <w:r w:rsidR="00F60D04">
        <w:rPr>
          <w:color w:val="000000"/>
        </w:rPr>
        <w:t>p</w:t>
      </w:r>
      <w:r w:rsidR="00F60D04" w:rsidRPr="00532F8E">
        <w:rPr>
          <w:color w:val="000000"/>
        </w:rPr>
        <w:t xml:space="preserve">er tubes shall be removed or the </w:t>
      </w:r>
      <w:r w:rsidR="00F60D04">
        <w:rPr>
          <w:color w:val="000000"/>
        </w:rPr>
        <w:t>p</w:t>
      </w:r>
      <w:r w:rsidR="00F60D04" w:rsidRPr="00532F8E">
        <w:rPr>
          <w:color w:val="000000"/>
        </w:rPr>
        <w:t xml:space="preserve">roduct </w:t>
      </w:r>
      <w:r w:rsidR="00F60D04">
        <w:rPr>
          <w:color w:val="000000"/>
        </w:rPr>
        <w:t>p</w:t>
      </w:r>
      <w:r w:rsidR="00F60D04" w:rsidRPr="00532F8E">
        <w:rPr>
          <w:color w:val="000000"/>
        </w:rPr>
        <w:t>i</w:t>
      </w:r>
      <w:r w:rsidR="00F60D04">
        <w:rPr>
          <w:color w:val="000000"/>
        </w:rPr>
        <w:t>p</w:t>
      </w:r>
      <w:r w:rsidR="00F60D04" w:rsidRPr="00532F8E">
        <w:rPr>
          <w:color w:val="000000"/>
        </w:rPr>
        <w:t xml:space="preserve">ing test boots </w:t>
      </w:r>
      <w:r w:rsidR="00F60D04">
        <w:rPr>
          <w:color w:val="000000"/>
        </w:rPr>
        <w:t>pu</w:t>
      </w:r>
      <w:r w:rsidR="00F60D04" w:rsidRPr="00532F8E">
        <w:rPr>
          <w:color w:val="000000"/>
        </w:rPr>
        <w:t xml:space="preserve">lled back after testing to allow the interstice to be </w:t>
      </w:r>
      <w:r w:rsidR="00F60D04">
        <w:rPr>
          <w:color w:val="000000"/>
        </w:rPr>
        <w:t>op</w:t>
      </w:r>
      <w:r w:rsidR="00F60D04" w:rsidRPr="00532F8E">
        <w:rPr>
          <w:color w:val="000000"/>
        </w:rPr>
        <w:t>en to</w:t>
      </w:r>
      <w:r w:rsidR="00F60D04">
        <w:rPr>
          <w:color w:val="000000"/>
        </w:rPr>
        <w:t xml:space="preserve"> </w:t>
      </w:r>
      <w:r w:rsidR="00F60D04" w:rsidRPr="00532F8E">
        <w:rPr>
          <w:color w:val="000000"/>
        </w:rPr>
        <w:t>the sum</w:t>
      </w:r>
      <w:r w:rsidR="00F60D04">
        <w:rPr>
          <w:color w:val="000000"/>
        </w:rPr>
        <w:t>p</w:t>
      </w:r>
      <w:r w:rsidR="00F60D04" w:rsidRPr="00532F8E">
        <w:rPr>
          <w:color w:val="000000"/>
        </w:rPr>
        <w:t xml:space="preserve"> sensors</w:t>
      </w:r>
      <w:r w:rsidR="00F60D04">
        <w:rPr>
          <w:color w:val="000000"/>
        </w:rPr>
        <w:t xml:space="preserve">. </w:t>
      </w:r>
      <w:r w:rsidRPr="00071762">
        <w:rPr>
          <w:spacing w:val="-2"/>
        </w:rPr>
        <w:t xml:space="preserve"> </w:t>
      </w:r>
      <w:r w:rsidRPr="00071762">
        <w:t>European suction systems are exempt from the requirement for having double-wall product piping</w:t>
      </w:r>
      <w:r w:rsidR="00AB22B4">
        <w:t>,</w:t>
      </w:r>
      <w:r w:rsidRPr="00071762">
        <w:t xml:space="preserve"> as well as fro</w:t>
      </w:r>
      <w:r w:rsidRPr="00071762">
        <w:rPr>
          <w:rStyle w:val="Style16pt"/>
        </w:rPr>
        <w:t>m the requirement for having interstitial monitoring.</w:t>
      </w:r>
    </w:p>
    <w:p w14:paraId="59C4EC1D" w14:textId="77777777" w:rsidR="00071762" w:rsidRPr="00071762" w:rsidRDefault="00071762" w:rsidP="00EF11DF"/>
    <w:p w14:paraId="72A2EA66" w14:textId="77777777" w:rsidR="00071762" w:rsidRPr="00071762" w:rsidRDefault="00071762" w:rsidP="00EF11DF">
      <w:pPr>
        <w:ind w:left="1440" w:hanging="720"/>
      </w:pPr>
      <w:r w:rsidRPr="00071762">
        <w:t>c)</w:t>
      </w:r>
      <w:r w:rsidRPr="00071762">
        <w:tab/>
        <w:t xml:space="preserve">Piping, valves and fittings for flammable liquids shall be designed for the working </w:t>
      </w:r>
      <w:r w:rsidRPr="00071762">
        <w:rPr>
          <w:spacing w:val="2"/>
        </w:rPr>
        <w:t xml:space="preserve">pressures and structural stresses to which they may be subjected and third party listed for </w:t>
      </w:r>
      <w:r w:rsidRPr="00071762">
        <w:rPr>
          <w:spacing w:val="3"/>
        </w:rPr>
        <w:t xml:space="preserve">their intended use. The application of any material shall not interfere with the </w:t>
      </w:r>
      <w:r w:rsidRPr="00071762">
        <w:rPr>
          <w:spacing w:val="-1"/>
        </w:rPr>
        <w:t xml:space="preserve">normal operation of the shear valves, fusible links or any equipment installed under </w:t>
      </w:r>
      <w:r w:rsidRPr="00071762">
        <w:t xml:space="preserve">the dispensers or submersibles. They shall be of steel or other materials suitable for </w:t>
      </w:r>
      <w:r w:rsidRPr="00071762">
        <w:rPr>
          <w:spacing w:val="4"/>
        </w:rPr>
        <w:t xml:space="preserve">use with the liquid being handled. </w:t>
      </w:r>
      <w:bookmarkStart w:id="1" w:name="_Toc166049888"/>
      <w:bookmarkEnd w:id="0"/>
    </w:p>
    <w:bookmarkEnd w:id="1"/>
    <w:p w14:paraId="6F075166" w14:textId="77777777" w:rsidR="00071762" w:rsidRPr="00071762" w:rsidRDefault="00071762" w:rsidP="00EF11DF"/>
    <w:p w14:paraId="06CAAA1F" w14:textId="77777777" w:rsidR="00071762" w:rsidRPr="00071762" w:rsidRDefault="00071762" w:rsidP="00EF11DF">
      <w:pPr>
        <w:ind w:left="1440" w:hanging="720"/>
      </w:pPr>
      <w:r w:rsidRPr="00071762">
        <w:t>d)</w:t>
      </w:r>
      <w:r w:rsidRPr="00071762">
        <w:tab/>
      </w:r>
      <w:r w:rsidR="00E17176">
        <w:t>All piping shall be loca</w:t>
      </w:r>
      <w:r w:rsidR="00197A7E">
        <w:t>t</w:t>
      </w:r>
      <w:r w:rsidR="00E17176">
        <w:t xml:space="preserve">ed so as to be protected from physical damage.  </w:t>
      </w:r>
      <w:r w:rsidRPr="00071762">
        <w:t>Pipe trenches and pipe installation shall meet manufacturer</w:t>
      </w:r>
      <w:r w:rsidR="00EF11DF">
        <w:t>'</w:t>
      </w:r>
      <w:r w:rsidRPr="00071762">
        <w:t>s specifications for depth, width, slope, spacing and placement of pipe. Joint adhesive and thread sealant shall meet manufacturer</w:t>
      </w:r>
      <w:r w:rsidR="00EF11DF">
        <w:t>'</w:t>
      </w:r>
      <w:r w:rsidRPr="00071762">
        <w:t>s requirements for the regulated substance stored and/or transported by the pipe.</w:t>
      </w:r>
    </w:p>
    <w:p w14:paraId="27ED28AD" w14:textId="77777777" w:rsidR="00EF11DF" w:rsidRDefault="00EF11DF" w:rsidP="00EF11DF">
      <w:bookmarkStart w:id="2" w:name="_Toc166049889"/>
    </w:p>
    <w:p w14:paraId="503E3E47" w14:textId="77777777" w:rsidR="00071762" w:rsidRPr="00071762" w:rsidRDefault="00071762" w:rsidP="00EF11DF">
      <w:pPr>
        <w:ind w:left="1440" w:hanging="720"/>
      </w:pPr>
      <w:r w:rsidRPr="00071762">
        <w:t>e)</w:t>
      </w:r>
      <w:r w:rsidRPr="00071762">
        <w:tab/>
        <w:t xml:space="preserve">Pressurized piping systems (including existing systems) shall also be equipped with automatic line leak detectors </w:t>
      </w:r>
      <w:r w:rsidR="00AB22B4">
        <w:t xml:space="preserve">(see </w:t>
      </w:r>
      <w:r w:rsidRPr="00071762">
        <w:t>Section 175.640(a)</w:t>
      </w:r>
      <w:r w:rsidR="00AB22B4">
        <w:t>)</w:t>
      </w:r>
      <w:r w:rsidRPr="00071762">
        <w:t xml:space="preserve">. After installation, pressurized piping shall be </w:t>
      </w:r>
      <w:r w:rsidR="00853F0C">
        <w:t xml:space="preserve">air </w:t>
      </w:r>
      <w:r w:rsidRPr="00071762">
        <w:t xml:space="preserve">tested for 30 minutes at 1.5 times the </w:t>
      </w:r>
      <w:r w:rsidRPr="00071762">
        <w:rPr>
          <w:spacing w:val="-2"/>
        </w:rPr>
        <w:t xml:space="preserve">working pressure or 50 psi, whichever is higher. Suction and vent piping shall be </w:t>
      </w:r>
      <w:r w:rsidR="00853F0C">
        <w:rPr>
          <w:spacing w:val="-2"/>
        </w:rPr>
        <w:t xml:space="preserve">air </w:t>
      </w:r>
      <w:r w:rsidRPr="00071762">
        <w:t>tested at a minimum positive pressure of 7 psi or in accordance with the manufacturer</w:t>
      </w:r>
      <w:r w:rsidR="00EF11DF">
        <w:t>'</w:t>
      </w:r>
      <w:r w:rsidRPr="00071762">
        <w:t>s recommended procedures.</w:t>
      </w:r>
      <w:bookmarkEnd w:id="2"/>
    </w:p>
    <w:p w14:paraId="7EE803EE" w14:textId="77777777" w:rsidR="00EF11DF" w:rsidRDefault="00EF11DF" w:rsidP="00EF11DF">
      <w:pPr>
        <w:rPr>
          <w:spacing w:val="4"/>
        </w:rPr>
      </w:pPr>
      <w:bookmarkStart w:id="3" w:name="_Toc166049898"/>
    </w:p>
    <w:p w14:paraId="25EBAF02" w14:textId="77777777" w:rsidR="00071762" w:rsidRPr="00071762" w:rsidRDefault="00071762" w:rsidP="00EF11DF">
      <w:pPr>
        <w:ind w:left="1440" w:hanging="720"/>
        <w:rPr>
          <w:spacing w:val="4"/>
        </w:rPr>
      </w:pPr>
      <w:r w:rsidRPr="00071762">
        <w:rPr>
          <w:spacing w:val="4"/>
        </w:rPr>
        <w:t>f)</w:t>
      </w:r>
      <w:r w:rsidR="00EF11DF">
        <w:rPr>
          <w:spacing w:val="4"/>
        </w:rPr>
        <w:tab/>
      </w:r>
      <w:r w:rsidRPr="00071762">
        <w:rPr>
          <w:spacing w:val="-2"/>
        </w:rPr>
        <w:t xml:space="preserve">All steel risers, vents and fills in contact with the ground, backfill or water shall be </w:t>
      </w:r>
      <w:r w:rsidRPr="00071762">
        <w:t>dielectrically wrapped or coated.</w:t>
      </w:r>
    </w:p>
    <w:p w14:paraId="5DA5A8C8" w14:textId="77777777" w:rsidR="00EF11DF" w:rsidRDefault="00EF11DF" w:rsidP="00EF11DF">
      <w:bookmarkStart w:id="4" w:name="_Toc166049900"/>
      <w:bookmarkEnd w:id="3"/>
    </w:p>
    <w:p w14:paraId="3748DE51" w14:textId="77777777" w:rsidR="00071762" w:rsidRPr="00071762" w:rsidRDefault="003234B8" w:rsidP="00EF11DF">
      <w:pPr>
        <w:ind w:left="1440" w:hanging="720"/>
      </w:pPr>
      <w:r>
        <w:t>g</w:t>
      </w:r>
      <w:r w:rsidR="00071762" w:rsidRPr="00071762">
        <w:t>)</w:t>
      </w:r>
      <w:r w:rsidR="00EF11DF">
        <w:tab/>
      </w:r>
      <w:r w:rsidR="00071762" w:rsidRPr="00071762">
        <w:t xml:space="preserve">Beginning May 1, 2003, a positive shutoff valve shall be installed on the product line at the submersible or at the tank for all suction systems on all new installations and when piping is </w:t>
      </w:r>
      <w:r w:rsidR="00071762" w:rsidRPr="00071762">
        <w:rPr>
          <w:spacing w:val="4"/>
        </w:rPr>
        <w:t xml:space="preserve">replaced at existing sites and made accessible at grade. An extractor valve will be </w:t>
      </w:r>
      <w:r w:rsidR="00071762" w:rsidRPr="00071762">
        <w:t xml:space="preserve">accepted on European suction instead of </w:t>
      </w:r>
      <w:r w:rsidR="00AB22B4">
        <w:t>a positive shut</w:t>
      </w:r>
      <w:r w:rsidR="00071762" w:rsidRPr="00071762">
        <w:t>off valve.</w:t>
      </w:r>
      <w:bookmarkEnd w:id="4"/>
    </w:p>
    <w:p w14:paraId="0185A538" w14:textId="77777777" w:rsidR="00EF11DF" w:rsidRDefault="00EF11DF" w:rsidP="00EF11DF">
      <w:pPr>
        <w:rPr>
          <w:spacing w:val="-1"/>
        </w:rPr>
      </w:pPr>
      <w:bookmarkStart w:id="5" w:name="_Toc166049901"/>
    </w:p>
    <w:p w14:paraId="7F1FF602" w14:textId="77777777" w:rsidR="00071762" w:rsidRPr="00071762" w:rsidRDefault="003234B8" w:rsidP="00EF11DF">
      <w:pPr>
        <w:ind w:left="1440" w:hanging="720"/>
      </w:pPr>
      <w:r>
        <w:rPr>
          <w:spacing w:val="-1"/>
        </w:rPr>
        <w:t>h</w:t>
      </w:r>
      <w:r w:rsidR="00071762" w:rsidRPr="00071762">
        <w:rPr>
          <w:spacing w:val="-1"/>
        </w:rPr>
        <w:t>)</w:t>
      </w:r>
      <w:r w:rsidR="00EF11DF">
        <w:rPr>
          <w:spacing w:val="-1"/>
        </w:rPr>
        <w:tab/>
      </w:r>
      <w:r w:rsidR="00071762" w:rsidRPr="00071762">
        <w:rPr>
          <w:spacing w:val="-1"/>
        </w:rPr>
        <w:t xml:space="preserve">Vent lines will be </w:t>
      </w:r>
      <w:r w:rsidR="00853F0C">
        <w:rPr>
          <w:spacing w:val="-1"/>
        </w:rPr>
        <w:t xml:space="preserve">air </w:t>
      </w:r>
      <w:r w:rsidR="00071762" w:rsidRPr="00071762">
        <w:rPr>
          <w:spacing w:val="-1"/>
        </w:rPr>
        <w:t xml:space="preserve">tested from the tank to grade level at the time of installation. This </w:t>
      </w:r>
      <w:r w:rsidR="00071762" w:rsidRPr="00071762">
        <w:t>test will be done at 7 psi minimum or at the pressure recommended by the manufacturer. This test will be performed at the time of the line PAI test.</w:t>
      </w:r>
      <w:bookmarkEnd w:id="5"/>
    </w:p>
    <w:p w14:paraId="082DB26D" w14:textId="77777777" w:rsidR="00EF11DF" w:rsidRDefault="00EF11DF" w:rsidP="00EF11DF">
      <w:bookmarkStart w:id="6" w:name="_Toc166049902"/>
    </w:p>
    <w:p w14:paraId="5C22BCD0" w14:textId="77777777" w:rsidR="00071762" w:rsidRPr="00071762" w:rsidRDefault="003234B8" w:rsidP="00EF11DF">
      <w:pPr>
        <w:ind w:left="1440" w:hanging="720"/>
      </w:pPr>
      <w:proofErr w:type="spellStart"/>
      <w:r>
        <w:t>i</w:t>
      </w:r>
      <w:proofErr w:type="spellEnd"/>
      <w:r w:rsidR="00071762" w:rsidRPr="00071762">
        <w:t>)</w:t>
      </w:r>
      <w:r w:rsidR="00EF11DF">
        <w:tab/>
      </w:r>
      <w:r w:rsidR="00071762" w:rsidRPr="00071762">
        <w:t xml:space="preserve">The application of any material shall not interfere with the normal operation of the </w:t>
      </w:r>
      <w:r w:rsidR="00071762" w:rsidRPr="00071762">
        <w:rPr>
          <w:spacing w:val="-2"/>
        </w:rPr>
        <w:t xml:space="preserve">shear valves or fusible links, or any equipment installed under dispensers or </w:t>
      </w:r>
      <w:r w:rsidR="00071762" w:rsidRPr="00071762">
        <w:t>submersibles.</w:t>
      </w:r>
      <w:bookmarkEnd w:id="6"/>
    </w:p>
    <w:p w14:paraId="3BB260C3" w14:textId="77777777" w:rsidR="00EF11DF" w:rsidRDefault="00EF11DF" w:rsidP="00EF11DF">
      <w:bookmarkStart w:id="7" w:name="_Toc166049904"/>
    </w:p>
    <w:p w14:paraId="4536F394" w14:textId="77777777" w:rsidR="00071762" w:rsidRPr="00071762" w:rsidRDefault="003234B8" w:rsidP="00EF11DF">
      <w:pPr>
        <w:ind w:left="1440" w:hanging="720"/>
      </w:pPr>
      <w:r>
        <w:t>j</w:t>
      </w:r>
      <w:r w:rsidR="00071762" w:rsidRPr="00071762">
        <w:t>)</w:t>
      </w:r>
      <w:r w:rsidR="00EF11DF">
        <w:tab/>
      </w:r>
      <w:r w:rsidR="00071762" w:rsidRPr="00071762">
        <w:t xml:space="preserve">Any time product piping is </w:t>
      </w:r>
      <w:r w:rsidR="00F71462">
        <w:t xml:space="preserve">installed or </w:t>
      </w:r>
      <w:r w:rsidR="00071762" w:rsidRPr="00071762">
        <w:t>broken for repairs, a precision test must be conducted before the piping is put back into service.</w:t>
      </w:r>
      <w:bookmarkEnd w:id="7"/>
    </w:p>
    <w:p w14:paraId="682B4D54" w14:textId="77777777" w:rsidR="00AB22B4" w:rsidRDefault="00AB22B4" w:rsidP="00456C5D"/>
    <w:p w14:paraId="6042842D" w14:textId="1ED188E6" w:rsidR="00071762" w:rsidRDefault="003234B8" w:rsidP="00EF11DF">
      <w:pPr>
        <w:ind w:left="1440" w:hanging="720"/>
      </w:pPr>
      <w:r>
        <w:lastRenderedPageBreak/>
        <w:t>k</w:t>
      </w:r>
      <w:r w:rsidR="00071762" w:rsidRPr="00071762">
        <w:t>)</w:t>
      </w:r>
      <w:r w:rsidR="00071762" w:rsidRPr="00071762">
        <w:tab/>
      </w:r>
      <w:r w:rsidR="00B27C59">
        <w:t xml:space="preserve">On or after May </w:t>
      </w:r>
      <w:r w:rsidR="008E6370">
        <w:t>2</w:t>
      </w:r>
      <w:r w:rsidR="00B27C59">
        <w:t xml:space="preserve">, 2023 any tank installation or replacement shall require replacement of any existing single-wall piping with double-wall piping with the exception of European Suction systems. </w:t>
      </w:r>
      <w:r w:rsidR="0053256D">
        <w:rPr>
          <w:color w:val="000000"/>
        </w:rPr>
        <w:t>On or after</w:t>
      </w:r>
      <w:r w:rsidR="00071762" w:rsidRPr="00071762">
        <w:t xml:space="preserve"> </w:t>
      </w:r>
      <w:smartTag w:uri="urn:schemas-microsoft-com:office:smarttags" w:element="date">
        <w:smartTagPr>
          <w:attr w:name="ls" w:val="trans"/>
          <w:attr w:name="Month" w:val="5"/>
          <w:attr w:name="Day" w:val="1"/>
          <w:attr w:name="Year" w:val="2003"/>
        </w:smartTagPr>
        <w:r w:rsidR="00071762" w:rsidRPr="00071762">
          <w:t>May 1, 2003</w:t>
        </w:r>
      </w:smartTag>
      <w:r w:rsidR="00071762" w:rsidRPr="00071762">
        <w:t xml:space="preserve">, the </w:t>
      </w:r>
      <w:r w:rsidR="00071762" w:rsidRPr="00071762">
        <w:rPr>
          <w:spacing w:val="7"/>
        </w:rPr>
        <w:t>new installation or total upgrade of product piping shall be double</w:t>
      </w:r>
      <w:r w:rsidR="001A0EFF">
        <w:rPr>
          <w:spacing w:val="7"/>
        </w:rPr>
        <w:t>-</w:t>
      </w:r>
      <w:r w:rsidR="00071762" w:rsidRPr="00071762">
        <w:rPr>
          <w:spacing w:val="7"/>
        </w:rPr>
        <w:t xml:space="preserve">walled for </w:t>
      </w:r>
      <w:r w:rsidR="00071762" w:rsidRPr="00071762">
        <w:t>the entire length of that product line, with the exception of European suction</w:t>
      </w:r>
      <w:r w:rsidR="002238BD">
        <w:t xml:space="preserve"> systems</w:t>
      </w:r>
      <w:r w:rsidR="00071762" w:rsidRPr="00071762">
        <w:t xml:space="preserve">. </w:t>
      </w:r>
    </w:p>
    <w:p w14:paraId="72D5AB6E" w14:textId="77777777" w:rsidR="00F71462" w:rsidRDefault="00F71462" w:rsidP="00456C5D"/>
    <w:p w14:paraId="0A1E892F" w14:textId="77777777" w:rsidR="00F71462" w:rsidRPr="00F71462" w:rsidRDefault="00F71462" w:rsidP="00F71462">
      <w:pPr>
        <w:ind w:left="1440" w:hanging="720"/>
      </w:pPr>
      <w:r w:rsidRPr="00F71462">
        <w:t>l)</w:t>
      </w:r>
      <w:r>
        <w:tab/>
      </w:r>
      <w:r w:rsidRPr="00F71462">
        <w:rPr>
          <w:bCs/>
        </w:rPr>
        <w:t xml:space="preserve">Any UST that fails to meet the criteria and requirements of Subparts D, E and F shall be removed within 60 days </w:t>
      </w:r>
      <w:r w:rsidR="00AF6225">
        <w:rPr>
          <w:bCs/>
        </w:rPr>
        <w:t>after</w:t>
      </w:r>
      <w:r w:rsidRPr="00F71462">
        <w:rPr>
          <w:bCs/>
        </w:rPr>
        <w:t xml:space="preserve"> receipt of a Notice of Violation requiring </w:t>
      </w:r>
      <w:r w:rsidR="00AF6225">
        <w:rPr>
          <w:bCs/>
        </w:rPr>
        <w:t>that removal. Field-</w:t>
      </w:r>
      <w:r w:rsidRPr="00F71462">
        <w:rPr>
          <w:bCs/>
        </w:rPr>
        <w:t>constructed tanks and airport hydrant systems shall comply with Subpart I.</w:t>
      </w:r>
    </w:p>
    <w:p w14:paraId="50818B0B" w14:textId="77777777" w:rsidR="00F71462" w:rsidRDefault="00F71462" w:rsidP="00456C5D"/>
    <w:p w14:paraId="14BFFCF7" w14:textId="10FA1D3C" w:rsidR="00F71462" w:rsidRPr="00071762" w:rsidRDefault="00F60D04" w:rsidP="00EF11DF">
      <w:pPr>
        <w:ind w:left="1440" w:hanging="720"/>
      </w:pPr>
      <w:r>
        <w:t>(Source:  Amended at 4</w:t>
      </w:r>
      <w:r w:rsidR="002238BD">
        <w:t>7</w:t>
      </w:r>
      <w:r>
        <w:t xml:space="preserve"> Ill. Reg. </w:t>
      </w:r>
      <w:r w:rsidR="00B15D8D">
        <w:t>6837</w:t>
      </w:r>
      <w:r>
        <w:t xml:space="preserve">, effective </w:t>
      </w:r>
      <w:r w:rsidR="00B15D8D">
        <w:t>May 2, 2023</w:t>
      </w:r>
      <w:r>
        <w:t>)</w:t>
      </w:r>
    </w:p>
    <w:sectPr w:rsidR="00F71462" w:rsidRPr="0007176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7809D" w14:textId="77777777" w:rsidR="006E3CC1" w:rsidRDefault="006E3CC1">
      <w:r>
        <w:separator/>
      </w:r>
    </w:p>
  </w:endnote>
  <w:endnote w:type="continuationSeparator" w:id="0">
    <w:p w14:paraId="06591B2B" w14:textId="77777777" w:rsidR="006E3CC1" w:rsidRDefault="006E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84CA6" w14:textId="77777777" w:rsidR="006E3CC1" w:rsidRDefault="006E3CC1">
      <w:r>
        <w:separator/>
      </w:r>
    </w:p>
  </w:footnote>
  <w:footnote w:type="continuationSeparator" w:id="0">
    <w:p w14:paraId="7CF290B5" w14:textId="77777777" w:rsidR="006E3CC1" w:rsidRDefault="006E3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734C0"/>
    <w:multiLevelType w:val="multilevel"/>
    <w:tmpl w:val="CCE63F48"/>
    <w:name w:val="zzmpOutline3||Outline3|2|3|1|0|0|33||1|0|0||1|0|0||1|0|0||1|0|0||1|0|33||1|0|0||1|0|0||1|0|0||2"/>
    <w:lvl w:ilvl="0">
      <w:start w:val="1"/>
      <w:numFmt w:val="none"/>
      <w:pStyle w:val="Outline3L1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pStyle w:val="Outline3L2"/>
      <w:lvlText w:val="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2">
      <w:start w:val="15"/>
      <w:numFmt w:val="decimal"/>
      <w:pStyle w:val="Outline3L3"/>
      <w:lvlText w:val="%3)"/>
      <w:lvlJc w:val="left"/>
      <w:pPr>
        <w:tabs>
          <w:tab w:val="num" w:pos="3360"/>
        </w:tabs>
        <w:ind w:left="33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3">
      <w:start w:val="2"/>
      <w:numFmt w:val="upperLetter"/>
      <w:pStyle w:val="Outline3L4"/>
      <w:lvlText w:val="%4)"/>
      <w:lvlJc w:val="left"/>
      <w:pPr>
        <w:tabs>
          <w:tab w:val="num" w:pos="4440"/>
        </w:tabs>
        <w:ind w:left="4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4">
      <w:start w:val="1"/>
      <w:numFmt w:val="lowerRoman"/>
      <w:pStyle w:val="Outline3L5"/>
      <w:lvlText w:val="%5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5">
      <w:start w:val="1"/>
      <w:numFmt w:val="lowerRoman"/>
      <w:pStyle w:val="Outline3L6"/>
      <w:lvlText w:val="%6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z w:val="24"/>
        <w:u w:val="none"/>
        <w:effect w:val="none"/>
      </w:rPr>
    </w:lvl>
    <w:lvl w:ilvl="6">
      <w:start w:val="1"/>
      <w:numFmt w:val="lowerLetter"/>
      <w:pStyle w:val="Outline3L7"/>
      <w:lvlText w:val="%7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7">
      <w:start w:val="1"/>
      <w:numFmt w:val="lowerLetter"/>
      <w:pStyle w:val="Outline3L8"/>
      <w:lvlText w:val="%8."/>
      <w:lvlJc w:val="left"/>
      <w:pPr>
        <w:tabs>
          <w:tab w:val="num" w:pos="4320"/>
        </w:tabs>
        <w:ind w:left="288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  <w:lvl w:ilvl="8">
      <w:start w:val="1"/>
      <w:numFmt w:val="lowerRoman"/>
      <w:pStyle w:val="Outline3L9"/>
      <w:lvlText w:val="%9."/>
      <w:lvlJc w:val="left"/>
      <w:pPr>
        <w:tabs>
          <w:tab w:val="num" w:pos="5040"/>
        </w:tabs>
        <w:ind w:left="360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762"/>
    <w:rsid w:val="00001F1D"/>
    <w:rsid w:val="00003CEF"/>
    <w:rsid w:val="00011A7D"/>
    <w:rsid w:val="000122C7"/>
    <w:rsid w:val="00014324"/>
    <w:rsid w:val="000158C8"/>
    <w:rsid w:val="00016F74"/>
    <w:rsid w:val="000222A7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53B6"/>
    <w:rsid w:val="00057192"/>
    <w:rsid w:val="0006041A"/>
    <w:rsid w:val="00066013"/>
    <w:rsid w:val="000676A6"/>
    <w:rsid w:val="00071762"/>
    <w:rsid w:val="00074368"/>
    <w:rsid w:val="00075663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7A7E"/>
    <w:rsid w:val="001A0EFF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8BD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1672"/>
    <w:rsid w:val="00290686"/>
    <w:rsid w:val="002958AD"/>
    <w:rsid w:val="002A54F1"/>
    <w:rsid w:val="002A643F"/>
    <w:rsid w:val="002A686D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4B8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1C53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6C5D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EB6"/>
    <w:rsid w:val="00483B7F"/>
    <w:rsid w:val="0048457F"/>
    <w:rsid w:val="004925CE"/>
    <w:rsid w:val="00493C66"/>
    <w:rsid w:val="0049486A"/>
    <w:rsid w:val="00496FC3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56D"/>
    <w:rsid w:val="005341A0"/>
    <w:rsid w:val="00542E97"/>
    <w:rsid w:val="00544B77"/>
    <w:rsid w:val="00550737"/>
    <w:rsid w:val="00552D2A"/>
    <w:rsid w:val="0056157E"/>
    <w:rsid w:val="0056373E"/>
    <w:rsid w:val="00564B31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074E6"/>
    <w:rsid w:val="00612F10"/>
    <w:rsid w:val="006132CE"/>
    <w:rsid w:val="00620BBA"/>
    <w:rsid w:val="006225B0"/>
    <w:rsid w:val="006247D4"/>
    <w:rsid w:val="00626C17"/>
    <w:rsid w:val="00631875"/>
    <w:rsid w:val="00634D17"/>
    <w:rsid w:val="00635EEB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283F"/>
    <w:rsid w:val="006E00BF"/>
    <w:rsid w:val="006E1AE0"/>
    <w:rsid w:val="006E1F95"/>
    <w:rsid w:val="006E3CC1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36DE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0C92"/>
    <w:rsid w:val="00833A9E"/>
    <w:rsid w:val="00837F88"/>
    <w:rsid w:val="008425C1"/>
    <w:rsid w:val="00843EB6"/>
    <w:rsid w:val="00844ABA"/>
    <w:rsid w:val="0084781C"/>
    <w:rsid w:val="00853F0C"/>
    <w:rsid w:val="00855AEC"/>
    <w:rsid w:val="00855F56"/>
    <w:rsid w:val="008570BA"/>
    <w:rsid w:val="00860ECA"/>
    <w:rsid w:val="0086679B"/>
    <w:rsid w:val="00870EF2"/>
    <w:rsid w:val="008717C5"/>
    <w:rsid w:val="00872D78"/>
    <w:rsid w:val="008822C1"/>
    <w:rsid w:val="00882B7D"/>
    <w:rsid w:val="0088338B"/>
    <w:rsid w:val="00883D59"/>
    <w:rsid w:val="0088496F"/>
    <w:rsid w:val="00884C49"/>
    <w:rsid w:val="008853AA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370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4D83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22B4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6225"/>
    <w:rsid w:val="00AF768C"/>
    <w:rsid w:val="00B01411"/>
    <w:rsid w:val="00B15414"/>
    <w:rsid w:val="00B15D8D"/>
    <w:rsid w:val="00B17273"/>
    <w:rsid w:val="00B17D78"/>
    <w:rsid w:val="00B23B52"/>
    <w:rsid w:val="00B2411F"/>
    <w:rsid w:val="00B25B52"/>
    <w:rsid w:val="00B27C59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2D9B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176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1DF"/>
    <w:rsid w:val="00EF1651"/>
    <w:rsid w:val="00EF4E57"/>
    <w:rsid w:val="00EF755A"/>
    <w:rsid w:val="00EF7E44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0D04"/>
    <w:rsid w:val="00F71462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4EC0"/>
    <w:rsid w:val="00FB6CE4"/>
    <w:rsid w:val="00FC18E5"/>
    <w:rsid w:val="00FC2BF7"/>
    <w:rsid w:val="00FC3252"/>
    <w:rsid w:val="00FC34CE"/>
    <w:rsid w:val="00FC7004"/>
    <w:rsid w:val="00FC7A26"/>
    <w:rsid w:val="00FD2222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11FA9CCD"/>
  <w15:docId w15:val="{ED918AA5-B8E7-4F01-ABBB-FBFF9893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Outline3L1">
    <w:name w:val="Outline3_L1"/>
    <w:basedOn w:val="Normal"/>
    <w:rsid w:val="00071762"/>
    <w:pPr>
      <w:keepNext/>
      <w:numPr>
        <w:numId w:val="1"/>
      </w:numPr>
      <w:spacing w:after="240"/>
      <w:jc w:val="both"/>
      <w:outlineLvl w:val="0"/>
    </w:pPr>
    <w:rPr>
      <w:b/>
      <w:szCs w:val="20"/>
    </w:rPr>
  </w:style>
  <w:style w:type="paragraph" w:customStyle="1" w:styleId="Outline3L2">
    <w:name w:val="Outline3_L2"/>
    <w:basedOn w:val="Outline3L1"/>
    <w:rsid w:val="00071762"/>
    <w:pPr>
      <w:keepNext w:val="0"/>
      <w:numPr>
        <w:ilvl w:val="1"/>
      </w:numPr>
      <w:outlineLvl w:val="1"/>
    </w:pPr>
    <w:rPr>
      <w:b w:val="0"/>
    </w:rPr>
  </w:style>
  <w:style w:type="paragraph" w:customStyle="1" w:styleId="Outline3L3">
    <w:name w:val="Outline3_L3"/>
    <w:basedOn w:val="Outline3L2"/>
    <w:rsid w:val="00071762"/>
    <w:pPr>
      <w:numPr>
        <w:ilvl w:val="2"/>
      </w:numPr>
      <w:outlineLvl w:val="2"/>
    </w:pPr>
  </w:style>
  <w:style w:type="paragraph" w:customStyle="1" w:styleId="Outline3L4">
    <w:name w:val="Outline3_L4"/>
    <w:basedOn w:val="Outline3L3"/>
    <w:rsid w:val="00071762"/>
    <w:pPr>
      <w:numPr>
        <w:ilvl w:val="3"/>
      </w:numPr>
      <w:outlineLvl w:val="3"/>
    </w:pPr>
  </w:style>
  <w:style w:type="paragraph" w:customStyle="1" w:styleId="Outline3L5">
    <w:name w:val="Outline3_L5"/>
    <w:basedOn w:val="Outline3L4"/>
    <w:rsid w:val="00071762"/>
    <w:pPr>
      <w:numPr>
        <w:ilvl w:val="4"/>
      </w:numPr>
      <w:outlineLvl w:val="4"/>
    </w:pPr>
  </w:style>
  <w:style w:type="paragraph" w:customStyle="1" w:styleId="Outline3L6">
    <w:name w:val="Outline3_L6"/>
    <w:basedOn w:val="Outline3L5"/>
    <w:rsid w:val="00071762"/>
    <w:pPr>
      <w:numPr>
        <w:ilvl w:val="5"/>
      </w:numPr>
      <w:outlineLvl w:val="5"/>
    </w:pPr>
    <w:rPr>
      <w:b/>
    </w:rPr>
  </w:style>
  <w:style w:type="paragraph" w:customStyle="1" w:styleId="Outline3L7">
    <w:name w:val="Outline3_L7"/>
    <w:basedOn w:val="Outline3L6"/>
    <w:rsid w:val="00071762"/>
    <w:pPr>
      <w:numPr>
        <w:ilvl w:val="6"/>
      </w:numPr>
      <w:outlineLvl w:val="6"/>
    </w:pPr>
    <w:rPr>
      <w:b w:val="0"/>
    </w:rPr>
  </w:style>
  <w:style w:type="paragraph" w:customStyle="1" w:styleId="Outline3L8">
    <w:name w:val="Outline3_L8"/>
    <w:basedOn w:val="Outline3L7"/>
    <w:rsid w:val="00071762"/>
    <w:pPr>
      <w:numPr>
        <w:ilvl w:val="7"/>
      </w:numPr>
      <w:jc w:val="left"/>
      <w:outlineLvl w:val="7"/>
    </w:pPr>
  </w:style>
  <w:style w:type="paragraph" w:customStyle="1" w:styleId="Outline3L9">
    <w:name w:val="Outline3_L9"/>
    <w:basedOn w:val="Outline3L8"/>
    <w:rsid w:val="00071762"/>
    <w:pPr>
      <w:numPr>
        <w:ilvl w:val="8"/>
      </w:numPr>
      <w:outlineLvl w:val="8"/>
    </w:pPr>
  </w:style>
  <w:style w:type="paragraph" w:customStyle="1" w:styleId="MWTitle08">
    <w:name w:val="MWTitle08"/>
    <w:aliases w:val="t8"/>
    <w:basedOn w:val="Normal"/>
    <w:next w:val="Normal"/>
    <w:rsid w:val="00071762"/>
    <w:pPr>
      <w:keepNext/>
      <w:spacing w:after="240"/>
      <w:ind w:left="702" w:hanging="702"/>
      <w:jc w:val="both"/>
    </w:pPr>
    <w:rPr>
      <w:b/>
    </w:rPr>
  </w:style>
  <w:style w:type="character" w:customStyle="1" w:styleId="Style16pt">
    <w:name w:val="Style 16 pt"/>
    <w:basedOn w:val="DefaultParagraphFont"/>
    <w:rsid w:val="000717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2023-04-27T17:29:00Z</dcterms:created>
  <dcterms:modified xsi:type="dcterms:W3CDTF">2023-05-19T00:10:00Z</dcterms:modified>
</cp:coreProperties>
</file>