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B24" w:rsidRDefault="000B1B24" w:rsidP="000B1B2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B1B24" w:rsidRDefault="000B1B24" w:rsidP="000B1B2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160.130  Piping </w:t>
      </w:r>
      <w:r w:rsidR="004F5F9B">
        <w:rPr>
          <w:b/>
          <w:bCs/>
        </w:rPr>
        <w:t>–</w:t>
      </w:r>
      <w:r>
        <w:rPr>
          <w:b/>
          <w:bCs/>
        </w:rPr>
        <w:t xml:space="preserve"> Runs</w:t>
      </w:r>
      <w:r>
        <w:t xml:space="preserve"> </w:t>
      </w:r>
    </w:p>
    <w:p w:rsidR="000B1B24" w:rsidRDefault="000B1B24" w:rsidP="000B1B24">
      <w:pPr>
        <w:widowControl w:val="0"/>
        <w:autoSpaceDE w:val="0"/>
        <w:autoSpaceDN w:val="0"/>
        <w:adjustRightInd w:val="0"/>
      </w:pPr>
    </w:p>
    <w:p w:rsidR="000B1B24" w:rsidRDefault="000B1B24" w:rsidP="000B1B24">
      <w:pPr>
        <w:widowControl w:val="0"/>
        <w:autoSpaceDE w:val="0"/>
        <w:autoSpaceDN w:val="0"/>
        <w:adjustRightInd w:val="0"/>
      </w:pPr>
      <w:r>
        <w:t xml:space="preserve">Piping shall be run as directly as possible and proper allowance made for expansion and contraction. </w:t>
      </w:r>
    </w:p>
    <w:sectPr w:rsidR="000B1B24" w:rsidSect="004F5F9B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1B24"/>
    <w:rsid w:val="000B1B24"/>
    <w:rsid w:val="004F5F9B"/>
    <w:rsid w:val="005C3366"/>
    <w:rsid w:val="00E222E9"/>
    <w:rsid w:val="00E67403"/>
    <w:rsid w:val="00FC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160</vt:lpstr>
    </vt:vector>
  </TitlesOfParts>
  <Company>General Assembly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160</dc:title>
  <dc:subject/>
  <dc:creator>Illinois General Assembly</dc:creator>
  <cp:keywords/>
  <dc:description/>
  <cp:lastModifiedBy>Roberts, John</cp:lastModifiedBy>
  <cp:revision>3</cp:revision>
  <dcterms:created xsi:type="dcterms:W3CDTF">2012-06-21T23:45:00Z</dcterms:created>
  <dcterms:modified xsi:type="dcterms:W3CDTF">2012-06-21T23:45:00Z</dcterms:modified>
</cp:coreProperties>
</file>