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25" w:rsidRDefault="00D47325" w:rsidP="00D473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325" w:rsidRDefault="00D47325" w:rsidP="00D473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160.40  Location of Tanks </w:t>
      </w:r>
      <w:r w:rsidR="001E5AA6">
        <w:rPr>
          <w:b/>
          <w:bCs/>
        </w:rPr>
        <w:t>–</w:t>
      </w:r>
      <w:r>
        <w:rPr>
          <w:b/>
          <w:bCs/>
        </w:rPr>
        <w:t xml:space="preserve"> Distance Between Aboveground Tanks</w:t>
      </w:r>
      <w:r>
        <w:t xml:space="preserve"> </w:t>
      </w:r>
    </w:p>
    <w:p w:rsidR="00D47325" w:rsidRDefault="00D47325" w:rsidP="00D47325">
      <w:pPr>
        <w:widowControl w:val="0"/>
        <w:autoSpaceDE w:val="0"/>
        <w:autoSpaceDN w:val="0"/>
        <w:adjustRightInd w:val="0"/>
      </w:pPr>
    </w:p>
    <w:p w:rsidR="00D47325" w:rsidRDefault="00D47325" w:rsidP="00D473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minimum distance from tanks to adjacent tanks shall be as follows: </w:t>
      </w:r>
    </w:p>
    <w:p w:rsidR="00D47325" w:rsidRDefault="00D47325" w:rsidP="00D47325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48" w:type="dxa"/>
        <w:tblLook w:val="0000" w:firstRow="0" w:lastRow="0" w:firstColumn="0" w:lastColumn="0" w:noHBand="0" w:noVBand="0"/>
      </w:tblPr>
      <w:tblGrid>
        <w:gridCol w:w="3762"/>
        <w:gridCol w:w="810"/>
        <w:gridCol w:w="1296"/>
        <w:gridCol w:w="1356"/>
      </w:tblGrid>
      <w:tr w:rsidR="008D1E31" w:rsidTr="008D1E31">
        <w:tblPrEx>
          <w:tblCellMar>
            <w:top w:w="0" w:type="dxa"/>
            <w:bottom w:w="0" w:type="dxa"/>
          </w:tblCellMar>
        </w:tblPrEx>
        <w:trPr>
          <w:gridAfter w:val="1"/>
          <w:wAfter w:w="1356" w:type="dxa"/>
          <w:trHeight w:val="543"/>
        </w:trPr>
        <w:tc>
          <w:tcPr>
            <w:tcW w:w="3762" w:type="dxa"/>
            <w:vAlign w:val="bottom"/>
          </w:tcPr>
          <w:p w:rsidR="008D1E31" w:rsidRDefault="008D1E31" w:rsidP="008D1E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Tank Capacity</w:t>
            </w:r>
          </w:p>
          <w:p w:rsidR="008D1E31" w:rsidRDefault="008D1E31" w:rsidP="008D1E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(Gallons)</w:t>
            </w:r>
          </w:p>
        </w:tc>
        <w:tc>
          <w:tcPr>
            <w:tcW w:w="2106" w:type="dxa"/>
            <w:gridSpan w:val="2"/>
            <w:vAlign w:val="bottom"/>
          </w:tcPr>
          <w:p w:rsidR="008D1E31" w:rsidRDefault="008D1E31" w:rsidP="00D06E02">
            <w:pPr>
              <w:widowControl w:val="0"/>
              <w:autoSpaceDE w:val="0"/>
              <w:autoSpaceDN w:val="0"/>
              <w:adjustRightInd w:val="0"/>
            </w:pPr>
            <w:r>
              <w:t>Minimum Distance</w:t>
            </w:r>
          </w:p>
          <w:p w:rsidR="008D1E31" w:rsidRDefault="008D1E31" w:rsidP="00D06E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(Feet)</w:t>
            </w:r>
          </w:p>
        </w:tc>
      </w:tr>
      <w:tr w:rsidR="00B66D18" w:rsidTr="008D1E31">
        <w:tblPrEx>
          <w:tblCellMar>
            <w:top w:w="0" w:type="dxa"/>
            <w:bottom w:w="0" w:type="dxa"/>
          </w:tblCellMar>
        </w:tblPrEx>
        <w:trPr>
          <w:gridAfter w:val="1"/>
          <w:wAfter w:w="1356" w:type="dxa"/>
          <w:trHeight w:val="450"/>
        </w:trPr>
        <w:tc>
          <w:tcPr>
            <w:tcW w:w="4572" w:type="dxa"/>
            <w:gridSpan w:val="2"/>
            <w:vAlign w:val="bottom"/>
          </w:tcPr>
          <w:p w:rsidR="00B66D18" w:rsidRDefault="00B66D18" w:rsidP="008D1E31">
            <w:pPr>
              <w:widowControl w:val="0"/>
              <w:tabs>
                <w:tab w:val="right" w:leader="dot" w:pos="4323"/>
                <w:tab w:val="left" w:leader="dot" w:pos="12360"/>
              </w:tabs>
              <w:autoSpaceDE w:val="0"/>
              <w:autoSpaceDN w:val="0"/>
              <w:adjustRightInd w:val="0"/>
            </w:pPr>
            <w:r>
              <w:t>24,000 or less</w:t>
            </w:r>
            <w:r>
              <w:tab/>
            </w:r>
          </w:p>
        </w:tc>
        <w:tc>
          <w:tcPr>
            <w:tcW w:w="1296" w:type="dxa"/>
            <w:vAlign w:val="bottom"/>
          </w:tcPr>
          <w:p w:rsidR="00B66D18" w:rsidRDefault="00B66D18" w:rsidP="008D1E31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-45" w:right="72"/>
            </w:pPr>
            <w:r>
              <w:t>5</w:t>
            </w:r>
          </w:p>
        </w:tc>
      </w:tr>
      <w:tr w:rsidR="00B66D18" w:rsidTr="008D1E31">
        <w:tblPrEx>
          <w:tblCellMar>
            <w:top w:w="0" w:type="dxa"/>
            <w:bottom w:w="0" w:type="dxa"/>
          </w:tblCellMar>
        </w:tblPrEx>
        <w:trPr>
          <w:gridAfter w:val="1"/>
          <w:wAfter w:w="1356" w:type="dxa"/>
        </w:trPr>
        <w:tc>
          <w:tcPr>
            <w:tcW w:w="4572" w:type="dxa"/>
            <w:gridSpan w:val="2"/>
          </w:tcPr>
          <w:p w:rsidR="00B66D18" w:rsidRDefault="00B66D18" w:rsidP="008D1E31">
            <w:pPr>
              <w:widowControl w:val="0"/>
              <w:tabs>
                <w:tab w:val="right" w:leader="dot" w:pos="4323"/>
                <w:tab w:val="left" w:leader="dot" w:pos="12360"/>
              </w:tabs>
              <w:autoSpaceDE w:val="0"/>
              <w:autoSpaceDN w:val="0"/>
              <w:adjustRightInd w:val="0"/>
            </w:pPr>
            <w:r>
              <w:t>24,001 to 48,000</w:t>
            </w:r>
            <w:r>
              <w:tab/>
            </w:r>
          </w:p>
        </w:tc>
        <w:tc>
          <w:tcPr>
            <w:tcW w:w="1296" w:type="dxa"/>
          </w:tcPr>
          <w:p w:rsidR="00B66D18" w:rsidRDefault="00B66D18" w:rsidP="00D06E02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10</w:t>
            </w:r>
          </w:p>
        </w:tc>
      </w:tr>
      <w:tr w:rsidR="00B66D18" w:rsidTr="008D1E31">
        <w:tblPrEx>
          <w:tblCellMar>
            <w:top w:w="0" w:type="dxa"/>
            <w:bottom w:w="0" w:type="dxa"/>
          </w:tblCellMar>
        </w:tblPrEx>
        <w:trPr>
          <w:gridAfter w:val="1"/>
          <w:wAfter w:w="1356" w:type="dxa"/>
        </w:trPr>
        <w:tc>
          <w:tcPr>
            <w:tcW w:w="4572" w:type="dxa"/>
            <w:gridSpan w:val="2"/>
          </w:tcPr>
          <w:p w:rsidR="00B66D18" w:rsidRDefault="00B66D18" w:rsidP="008D1E31">
            <w:pPr>
              <w:widowControl w:val="0"/>
              <w:tabs>
                <w:tab w:val="right" w:leader="dot" w:pos="4323"/>
                <w:tab w:val="left" w:leader="dot" w:pos="12360"/>
              </w:tabs>
              <w:autoSpaceDE w:val="0"/>
              <w:autoSpaceDN w:val="0"/>
              <w:adjustRightInd w:val="0"/>
            </w:pPr>
            <w:r>
              <w:t>48,001 to 75,000</w:t>
            </w:r>
            <w:r>
              <w:tab/>
            </w:r>
          </w:p>
        </w:tc>
        <w:tc>
          <w:tcPr>
            <w:tcW w:w="1296" w:type="dxa"/>
          </w:tcPr>
          <w:p w:rsidR="00B66D18" w:rsidRDefault="00B66D18" w:rsidP="00D06E02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13</w:t>
            </w:r>
          </w:p>
        </w:tc>
      </w:tr>
      <w:tr w:rsidR="00B66D18" w:rsidTr="008D1E31">
        <w:tblPrEx>
          <w:tblCellMar>
            <w:top w:w="0" w:type="dxa"/>
            <w:bottom w:w="0" w:type="dxa"/>
          </w:tblCellMar>
        </w:tblPrEx>
        <w:trPr>
          <w:gridAfter w:val="1"/>
          <w:wAfter w:w="1356" w:type="dxa"/>
        </w:trPr>
        <w:tc>
          <w:tcPr>
            <w:tcW w:w="4572" w:type="dxa"/>
            <w:gridSpan w:val="2"/>
          </w:tcPr>
          <w:p w:rsidR="00B66D18" w:rsidRDefault="00B66D18" w:rsidP="008D1E31">
            <w:pPr>
              <w:widowControl w:val="0"/>
              <w:tabs>
                <w:tab w:val="right" w:leader="dot" w:pos="4323"/>
                <w:tab w:val="left" w:leader="dot" w:pos="12360"/>
              </w:tabs>
              <w:autoSpaceDE w:val="0"/>
              <w:autoSpaceDN w:val="0"/>
              <w:adjustRightInd w:val="0"/>
            </w:pPr>
            <w:r>
              <w:t>75,001 to 100,000</w:t>
            </w:r>
            <w:r>
              <w:tab/>
            </w:r>
          </w:p>
        </w:tc>
        <w:tc>
          <w:tcPr>
            <w:tcW w:w="1296" w:type="dxa"/>
          </w:tcPr>
          <w:p w:rsidR="00B66D18" w:rsidRDefault="00B66D18" w:rsidP="00D06E02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15</w:t>
            </w:r>
          </w:p>
        </w:tc>
      </w:tr>
      <w:tr w:rsidR="00B66D18" w:rsidTr="008D1E31">
        <w:tblPrEx>
          <w:tblCellMar>
            <w:top w:w="0" w:type="dxa"/>
            <w:bottom w:w="0" w:type="dxa"/>
          </w:tblCellMar>
        </w:tblPrEx>
        <w:tc>
          <w:tcPr>
            <w:tcW w:w="4572" w:type="dxa"/>
            <w:gridSpan w:val="2"/>
          </w:tcPr>
          <w:p w:rsidR="00B66D18" w:rsidRDefault="00B66D18" w:rsidP="008D1E31">
            <w:pPr>
              <w:widowControl w:val="0"/>
              <w:tabs>
                <w:tab w:val="right" w:leader="dot" w:pos="4323"/>
                <w:tab w:val="left" w:leader="dot" w:pos="12360"/>
              </w:tabs>
              <w:autoSpaceDE w:val="0"/>
              <w:autoSpaceDN w:val="0"/>
              <w:adjustRightInd w:val="0"/>
            </w:pPr>
            <w:r>
              <w:t>Over 100,000</w:t>
            </w:r>
            <w:r>
              <w:tab/>
            </w:r>
          </w:p>
        </w:tc>
        <w:tc>
          <w:tcPr>
            <w:tcW w:w="2652" w:type="dxa"/>
            <w:gridSpan w:val="2"/>
          </w:tcPr>
          <w:p w:rsidR="00B66D18" w:rsidRDefault="008D1E31" w:rsidP="008D1E31">
            <w:pPr>
              <w:widowControl w:val="0"/>
              <w:autoSpaceDE w:val="0"/>
              <w:autoSpaceDN w:val="0"/>
              <w:adjustRightInd w:val="0"/>
              <w:ind w:left="-27" w:right="-117"/>
            </w:pPr>
            <w:r>
              <w:t xml:space="preserve">One Tank </w:t>
            </w:r>
            <w:r w:rsidR="00B66D18">
              <w:t>Diameter</w:t>
            </w:r>
          </w:p>
        </w:tc>
      </w:tr>
    </w:tbl>
    <w:p w:rsidR="00D47325" w:rsidRDefault="00D47325" w:rsidP="00D47325">
      <w:pPr>
        <w:widowControl w:val="0"/>
        <w:autoSpaceDE w:val="0"/>
        <w:autoSpaceDN w:val="0"/>
        <w:adjustRightInd w:val="0"/>
        <w:ind w:left="1440" w:hanging="720"/>
      </w:pPr>
    </w:p>
    <w:p w:rsidR="00D47325" w:rsidRDefault="00D47325" w:rsidP="00D473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tanks are of different capacities, the capacity of the larger tank shall govern its distance to adjacent tanks. </w:t>
      </w:r>
    </w:p>
    <w:p w:rsidR="008D1E31" w:rsidRDefault="008D1E31" w:rsidP="00D47325">
      <w:pPr>
        <w:widowControl w:val="0"/>
        <w:autoSpaceDE w:val="0"/>
        <w:autoSpaceDN w:val="0"/>
        <w:adjustRightInd w:val="0"/>
        <w:ind w:left="1440" w:hanging="720"/>
      </w:pPr>
    </w:p>
    <w:p w:rsidR="00D47325" w:rsidRDefault="00D47325" w:rsidP="00D473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tanks of under 24,000 gallons shall maintain a minimum distance of at least 3 feet. </w:t>
      </w:r>
    </w:p>
    <w:p w:rsidR="00D47325" w:rsidRDefault="00D47325" w:rsidP="00D47325">
      <w:pPr>
        <w:widowControl w:val="0"/>
        <w:autoSpaceDE w:val="0"/>
        <w:autoSpaceDN w:val="0"/>
        <w:adjustRightInd w:val="0"/>
        <w:ind w:left="1440" w:hanging="720"/>
      </w:pPr>
    </w:p>
    <w:p w:rsidR="00D47325" w:rsidRDefault="00D47325" w:rsidP="00D473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D47325" w:rsidSect="00D47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325"/>
    <w:rsid w:val="001E5AA6"/>
    <w:rsid w:val="005C3366"/>
    <w:rsid w:val="008D1E31"/>
    <w:rsid w:val="009F2C3A"/>
    <w:rsid w:val="00A119D1"/>
    <w:rsid w:val="00B66D18"/>
    <w:rsid w:val="00D0592B"/>
    <w:rsid w:val="00D06E02"/>
    <w:rsid w:val="00D4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