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34" w:rsidRDefault="00FC3134" w:rsidP="00FC31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134" w:rsidRDefault="00FC3134" w:rsidP="00FC3134">
      <w:pPr>
        <w:widowControl w:val="0"/>
        <w:autoSpaceDE w:val="0"/>
        <w:autoSpaceDN w:val="0"/>
        <w:adjustRightInd w:val="0"/>
      </w:pPr>
      <w:r>
        <w:t xml:space="preserve">SOURCE:  Illinois Race Track Rules for Fire Safety, Filed June 4, 1976; codified at 5 Ill. Reg. 10683. </w:t>
      </w:r>
    </w:p>
    <w:sectPr w:rsidR="00FC3134" w:rsidSect="00FC3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134"/>
    <w:rsid w:val="002213A0"/>
    <w:rsid w:val="0023326C"/>
    <w:rsid w:val="0032014D"/>
    <w:rsid w:val="005C3366"/>
    <w:rsid w:val="00E63C88"/>
    <w:rsid w:val="00F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Race Track Rules for Fire Safety, Filed June 4, 1976; codified at 5 Ill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Race Track Rules for Fire Safety, Filed June 4, 1976;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