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49DC" w14:textId="77777777" w:rsidR="008C50FA" w:rsidRDefault="008C50FA" w:rsidP="008C50FA">
      <w:pPr>
        <w:widowControl w:val="0"/>
        <w:autoSpaceDE w:val="0"/>
        <w:autoSpaceDN w:val="0"/>
        <w:adjustRightInd w:val="0"/>
      </w:pPr>
    </w:p>
    <w:p w14:paraId="3E2F4959" w14:textId="77777777" w:rsidR="008C50FA" w:rsidRDefault="008C50FA" w:rsidP="008C50FA">
      <w:pPr>
        <w:widowControl w:val="0"/>
        <w:autoSpaceDE w:val="0"/>
        <w:autoSpaceDN w:val="0"/>
        <w:adjustRightInd w:val="0"/>
      </w:pPr>
      <w:r>
        <w:rPr>
          <w:b/>
          <w:bCs/>
        </w:rPr>
        <w:t>Section 14</w:t>
      </w:r>
      <w:r w:rsidR="00940FAC">
        <w:rPr>
          <w:b/>
          <w:bCs/>
        </w:rPr>
        <w:t>1</w:t>
      </w:r>
      <w:r>
        <w:rPr>
          <w:b/>
          <w:bCs/>
        </w:rPr>
        <w:t xml:space="preserve">.316  </w:t>
      </w:r>
      <w:r w:rsidR="00D62922">
        <w:rPr>
          <w:b/>
          <w:bCs/>
        </w:rPr>
        <w:t xml:space="preserve">Chief </w:t>
      </w:r>
      <w:r>
        <w:rPr>
          <w:b/>
          <w:bCs/>
        </w:rPr>
        <w:t>Fire Officer</w:t>
      </w:r>
      <w:r>
        <w:t xml:space="preserve"> </w:t>
      </w:r>
    </w:p>
    <w:p w14:paraId="371DBFA9" w14:textId="77777777" w:rsidR="008C50FA" w:rsidRDefault="008C50FA" w:rsidP="008C50FA">
      <w:pPr>
        <w:widowControl w:val="0"/>
        <w:autoSpaceDE w:val="0"/>
        <w:autoSpaceDN w:val="0"/>
        <w:adjustRightInd w:val="0"/>
      </w:pPr>
    </w:p>
    <w:p w14:paraId="0B4E988E" w14:textId="4C4FC52D" w:rsidR="008C50FA" w:rsidRDefault="006A00E6" w:rsidP="006A00E6">
      <w:pPr>
        <w:widowControl w:val="0"/>
        <w:autoSpaceDE w:val="0"/>
        <w:autoSpaceDN w:val="0"/>
        <w:adjustRightInd w:val="0"/>
        <w:ind w:left="1440" w:hanging="720"/>
      </w:pPr>
      <w:r>
        <w:t>a)</w:t>
      </w:r>
      <w:r>
        <w:tab/>
      </w:r>
      <w:r w:rsidRPr="009B14C4">
        <w:rPr>
          <w:rFonts w:eastAsia="Arial"/>
        </w:rPr>
        <w:t>An Illinois Chief Fire Officer certification shall meet or exceed the qualifications</w:t>
      </w:r>
      <w:r>
        <w:t xml:space="preserve"> </w:t>
      </w:r>
      <w:r w:rsidR="00D62922">
        <w:t>identified in NFPA 1021.</w:t>
      </w:r>
      <w:r w:rsidR="008C50FA">
        <w:t xml:space="preserve"> </w:t>
      </w:r>
    </w:p>
    <w:p w14:paraId="613F311D" w14:textId="77777777" w:rsidR="008C50FA" w:rsidRDefault="008C50FA" w:rsidP="008C50FA">
      <w:pPr>
        <w:widowControl w:val="0"/>
        <w:autoSpaceDE w:val="0"/>
        <w:autoSpaceDN w:val="0"/>
        <w:adjustRightInd w:val="0"/>
      </w:pPr>
    </w:p>
    <w:p w14:paraId="504C01D9" w14:textId="2B4C316E" w:rsidR="008C50FA" w:rsidRDefault="006A00E6" w:rsidP="008C50FA">
      <w:pPr>
        <w:widowControl w:val="0"/>
        <w:autoSpaceDE w:val="0"/>
        <w:autoSpaceDN w:val="0"/>
        <w:adjustRightInd w:val="0"/>
        <w:ind w:left="1440" w:hanging="720"/>
      </w:pPr>
      <w:r>
        <w:t>b</w:t>
      </w:r>
      <w:r w:rsidR="008C50FA">
        <w:t>)</w:t>
      </w:r>
      <w:r w:rsidR="008C50FA">
        <w:tab/>
        <w:t>Prerequisites</w:t>
      </w:r>
    </w:p>
    <w:p w14:paraId="0EEFB348" w14:textId="77777777" w:rsidR="008C50FA" w:rsidRDefault="008C50FA" w:rsidP="007A2130">
      <w:pPr>
        <w:widowControl w:val="0"/>
        <w:autoSpaceDE w:val="0"/>
        <w:autoSpaceDN w:val="0"/>
        <w:adjustRightInd w:val="0"/>
      </w:pPr>
    </w:p>
    <w:p w14:paraId="1CBD95A5" w14:textId="4FD9080A" w:rsidR="006A00E6" w:rsidRDefault="008C50FA" w:rsidP="008C50FA">
      <w:pPr>
        <w:widowControl w:val="0"/>
        <w:autoSpaceDE w:val="0"/>
        <w:autoSpaceDN w:val="0"/>
        <w:adjustRightInd w:val="0"/>
        <w:ind w:left="2160" w:hanging="720"/>
        <w:rPr>
          <w:rFonts w:eastAsia="Arial"/>
        </w:rPr>
      </w:pPr>
      <w:r>
        <w:t>1)</w:t>
      </w:r>
      <w:r>
        <w:tab/>
      </w:r>
      <w:r w:rsidR="006A00E6" w:rsidRPr="009B14C4">
        <w:rPr>
          <w:rFonts w:eastAsia="Arial"/>
        </w:rPr>
        <w:t xml:space="preserve">Engagement as Illinois fire protection personnel, as attested by the employing </w:t>
      </w:r>
      <w:r w:rsidR="002443F8">
        <w:rPr>
          <w:rFonts w:eastAsia="Arial"/>
        </w:rPr>
        <w:t>f</w:t>
      </w:r>
      <w:r w:rsidR="006A00E6" w:rsidRPr="009B14C4">
        <w:rPr>
          <w:rFonts w:eastAsia="Arial"/>
        </w:rPr>
        <w:t xml:space="preserve">ire </w:t>
      </w:r>
      <w:r w:rsidR="002443F8">
        <w:rPr>
          <w:rFonts w:eastAsia="Arial"/>
        </w:rPr>
        <w:t>c</w:t>
      </w:r>
      <w:r w:rsidR="006A00E6" w:rsidRPr="009B14C4">
        <w:rPr>
          <w:rFonts w:eastAsia="Arial"/>
        </w:rPr>
        <w:t>hief of the candidate seeking certification;</w:t>
      </w:r>
    </w:p>
    <w:p w14:paraId="30228F2B" w14:textId="77777777" w:rsidR="006A00E6" w:rsidRDefault="006A00E6" w:rsidP="007A2130">
      <w:pPr>
        <w:widowControl w:val="0"/>
        <w:autoSpaceDE w:val="0"/>
        <w:autoSpaceDN w:val="0"/>
        <w:adjustRightInd w:val="0"/>
        <w:rPr>
          <w:rFonts w:eastAsia="Arial"/>
        </w:rPr>
      </w:pPr>
    </w:p>
    <w:p w14:paraId="38DB2F40" w14:textId="4894867E" w:rsidR="008C50FA" w:rsidRDefault="006A00E6" w:rsidP="008C50FA">
      <w:pPr>
        <w:widowControl w:val="0"/>
        <w:autoSpaceDE w:val="0"/>
        <w:autoSpaceDN w:val="0"/>
        <w:adjustRightInd w:val="0"/>
        <w:ind w:left="2160" w:hanging="720"/>
      </w:pPr>
      <w:r>
        <w:rPr>
          <w:rFonts w:eastAsia="Arial"/>
        </w:rPr>
        <w:t>2)</w:t>
      </w:r>
      <w:r>
        <w:rPr>
          <w:rFonts w:eastAsia="Arial"/>
        </w:rPr>
        <w:tab/>
        <w:t>Current</w:t>
      </w:r>
      <w:r w:rsidR="002443F8">
        <w:rPr>
          <w:rFonts w:eastAsia="Arial"/>
        </w:rPr>
        <w:t>ly hold a position at the managerial or administrative level;</w:t>
      </w:r>
    </w:p>
    <w:p w14:paraId="4BB080CB" w14:textId="77777777" w:rsidR="008C50FA" w:rsidRDefault="008C50FA" w:rsidP="007A2130">
      <w:pPr>
        <w:widowControl w:val="0"/>
        <w:autoSpaceDE w:val="0"/>
        <w:autoSpaceDN w:val="0"/>
        <w:adjustRightInd w:val="0"/>
      </w:pPr>
    </w:p>
    <w:p w14:paraId="1D94556C" w14:textId="5AB41FCC" w:rsidR="007417B1" w:rsidRDefault="007417B1" w:rsidP="002443F8">
      <w:pPr>
        <w:widowControl w:val="0"/>
        <w:autoSpaceDE w:val="0"/>
        <w:autoSpaceDN w:val="0"/>
        <w:adjustRightInd w:val="0"/>
        <w:ind w:left="2160" w:hanging="720"/>
        <w:rPr>
          <w:rFonts w:ascii="Times" w:eastAsia="Arial" w:hAnsi="Times"/>
          <w:snapToGrid w:val="0"/>
          <w:szCs w:val="20"/>
        </w:rPr>
      </w:pPr>
      <w:r>
        <w:rPr>
          <w:rFonts w:ascii="Times" w:eastAsia="Arial" w:hAnsi="Times"/>
          <w:snapToGrid w:val="0"/>
          <w:szCs w:val="20"/>
        </w:rPr>
        <w:t>3)</w:t>
      </w:r>
      <w:r>
        <w:rPr>
          <w:rFonts w:ascii="Times" w:eastAsia="Arial" w:hAnsi="Times"/>
          <w:snapToGrid w:val="0"/>
          <w:szCs w:val="20"/>
        </w:rPr>
        <w:tab/>
        <w:t>Current certification as an Advanced Fire Officer;</w:t>
      </w:r>
    </w:p>
    <w:p w14:paraId="657E0DE2" w14:textId="77777777" w:rsidR="007417B1" w:rsidRDefault="007417B1" w:rsidP="007A2130">
      <w:pPr>
        <w:widowControl w:val="0"/>
        <w:autoSpaceDE w:val="0"/>
        <w:autoSpaceDN w:val="0"/>
        <w:adjustRightInd w:val="0"/>
        <w:rPr>
          <w:rFonts w:ascii="Times" w:eastAsia="Arial" w:hAnsi="Times"/>
          <w:snapToGrid w:val="0"/>
          <w:szCs w:val="20"/>
        </w:rPr>
      </w:pPr>
    </w:p>
    <w:p w14:paraId="148CA893" w14:textId="02277E52" w:rsidR="007417B1" w:rsidRDefault="007417B1" w:rsidP="002443F8">
      <w:pPr>
        <w:widowControl w:val="0"/>
        <w:autoSpaceDE w:val="0"/>
        <w:autoSpaceDN w:val="0"/>
        <w:adjustRightInd w:val="0"/>
        <w:ind w:left="2160" w:hanging="720"/>
        <w:rPr>
          <w:rFonts w:ascii="Times" w:eastAsia="Arial" w:hAnsi="Times"/>
          <w:snapToGrid w:val="0"/>
          <w:szCs w:val="20"/>
        </w:rPr>
      </w:pPr>
      <w:r>
        <w:rPr>
          <w:rFonts w:ascii="Times" w:eastAsia="Arial" w:hAnsi="Times"/>
          <w:snapToGrid w:val="0"/>
          <w:szCs w:val="20"/>
        </w:rPr>
        <w:t>4)</w:t>
      </w:r>
      <w:r>
        <w:rPr>
          <w:rFonts w:ascii="Times" w:eastAsia="Arial" w:hAnsi="Times"/>
          <w:snapToGrid w:val="0"/>
          <w:szCs w:val="20"/>
        </w:rPr>
        <w:tab/>
        <w:t>Completion of the NIMS 300 and 400 Command and General Staff courses;</w:t>
      </w:r>
    </w:p>
    <w:p w14:paraId="73A043B9" w14:textId="77777777" w:rsidR="007417B1" w:rsidRDefault="007417B1" w:rsidP="007A2130">
      <w:pPr>
        <w:widowControl w:val="0"/>
        <w:autoSpaceDE w:val="0"/>
        <w:autoSpaceDN w:val="0"/>
        <w:adjustRightInd w:val="0"/>
        <w:rPr>
          <w:rFonts w:ascii="Times" w:eastAsia="Arial" w:hAnsi="Times"/>
          <w:snapToGrid w:val="0"/>
          <w:szCs w:val="20"/>
        </w:rPr>
      </w:pPr>
    </w:p>
    <w:p w14:paraId="6F1FD13F" w14:textId="69CD4045" w:rsidR="007417B1" w:rsidRDefault="007417B1" w:rsidP="002443F8">
      <w:pPr>
        <w:widowControl w:val="0"/>
        <w:autoSpaceDE w:val="0"/>
        <w:autoSpaceDN w:val="0"/>
        <w:adjustRightInd w:val="0"/>
        <w:ind w:left="2160" w:hanging="720"/>
        <w:rPr>
          <w:rFonts w:ascii="Times" w:eastAsia="Arial" w:hAnsi="Times"/>
          <w:snapToGrid w:val="0"/>
          <w:szCs w:val="20"/>
        </w:rPr>
      </w:pPr>
      <w:r>
        <w:t>5)</w:t>
      </w:r>
      <w:r>
        <w:tab/>
        <w:t>Documentation of a minimum of 10 cumulative years of fire service experience;</w:t>
      </w:r>
    </w:p>
    <w:p w14:paraId="6F54776B" w14:textId="77777777" w:rsidR="007417B1" w:rsidRDefault="007417B1" w:rsidP="007A2130">
      <w:pPr>
        <w:widowControl w:val="0"/>
        <w:autoSpaceDE w:val="0"/>
        <w:autoSpaceDN w:val="0"/>
        <w:adjustRightInd w:val="0"/>
        <w:rPr>
          <w:rFonts w:ascii="Times" w:eastAsia="Arial" w:hAnsi="Times"/>
          <w:snapToGrid w:val="0"/>
          <w:szCs w:val="20"/>
        </w:rPr>
      </w:pPr>
    </w:p>
    <w:p w14:paraId="14A5869C" w14:textId="37DDE374" w:rsidR="002443F8" w:rsidRPr="002443F8" w:rsidRDefault="007417B1" w:rsidP="002443F8">
      <w:pPr>
        <w:widowControl w:val="0"/>
        <w:autoSpaceDE w:val="0"/>
        <w:autoSpaceDN w:val="0"/>
        <w:adjustRightInd w:val="0"/>
        <w:ind w:left="2160" w:hanging="720"/>
        <w:rPr>
          <w:rFonts w:ascii="Times" w:eastAsia="Arial" w:hAnsi="Times"/>
          <w:snapToGrid w:val="0"/>
          <w:szCs w:val="20"/>
        </w:rPr>
      </w:pPr>
      <w:r>
        <w:rPr>
          <w:rFonts w:ascii="Times" w:eastAsia="Arial" w:hAnsi="Times"/>
          <w:snapToGrid w:val="0"/>
          <w:szCs w:val="20"/>
        </w:rPr>
        <w:t>6</w:t>
      </w:r>
      <w:r w:rsidR="002443F8" w:rsidRPr="002443F8">
        <w:rPr>
          <w:rFonts w:ascii="Times" w:eastAsia="Arial" w:hAnsi="Times"/>
          <w:snapToGrid w:val="0"/>
          <w:szCs w:val="20"/>
        </w:rPr>
        <w:t>)</w:t>
      </w:r>
      <w:r w:rsidR="002443F8">
        <w:rPr>
          <w:rFonts w:ascii="Times" w:eastAsia="Arial" w:hAnsi="Times"/>
          <w:snapToGrid w:val="0"/>
          <w:szCs w:val="20"/>
        </w:rPr>
        <w:tab/>
      </w:r>
      <w:r w:rsidR="002443F8" w:rsidRPr="002443F8">
        <w:rPr>
          <w:rFonts w:ascii="Times" w:eastAsia="Arial" w:hAnsi="Times"/>
          <w:snapToGrid w:val="0"/>
          <w:szCs w:val="20"/>
        </w:rPr>
        <w:t>Submission of the Chief Fire Officer application supplied by the Division, including:</w:t>
      </w:r>
    </w:p>
    <w:p w14:paraId="2D29B9FB"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34D0AB93" w14:textId="1AD561D4"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A)</w:t>
      </w:r>
      <w:r>
        <w:rPr>
          <w:rFonts w:ascii="Times" w:eastAsia="Arial" w:hAnsi="Times"/>
          <w:snapToGrid w:val="0"/>
          <w:szCs w:val="20"/>
        </w:rPr>
        <w:tab/>
      </w:r>
      <w:r w:rsidRPr="002443F8">
        <w:rPr>
          <w:rFonts w:ascii="Times" w:eastAsia="Arial" w:hAnsi="Times"/>
          <w:snapToGrid w:val="0"/>
          <w:szCs w:val="20"/>
        </w:rPr>
        <w:t>Resume;</w:t>
      </w:r>
    </w:p>
    <w:p w14:paraId="4452F4A1"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3D7F903E" w14:textId="0D575349"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B)</w:t>
      </w:r>
      <w:r>
        <w:rPr>
          <w:rFonts w:ascii="Times" w:eastAsia="Arial" w:hAnsi="Times"/>
          <w:snapToGrid w:val="0"/>
          <w:szCs w:val="20"/>
        </w:rPr>
        <w:tab/>
      </w:r>
      <w:r w:rsidRPr="002443F8">
        <w:rPr>
          <w:rFonts w:ascii="Times" w:eastAsia="Arial" w:hAnsi="Times"/>
          <w:snapToGrid w:val="0"/>
          <w:szCs w:val="20"/>
        </w:rPr>
        <w:t>Organizational chart of their fire department;</w:t>
      </w:r>
    </w:p>
    <w:p w14:paraId="61CD6680"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1FE21D62" w14:textId="04F87C0C"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C)</w:t>
      </w:r>
      <w:r>
        <w:rPr>
          <w:rFonts w:ascii="Times" w:eastAsia="Arial" w:hAnsi="Times"/>
          <w:snapToGrid w:val="0"/>
          <w:szCs w:val="20"/>
        </w:rPr>
        <w:tab/>
      </w:r>
      <w:r w:rsidRPr="002443F8">
        <w:rPr>
          <w:rFonts w:ascii="Times" w:eastAsia="Arial" w:hAnsi="Times"/>
          <w:snapToGrid w:val="0"/>
          <w:szCs w:val="20"/>
        </w:rPr>
        <w:t xml:space="preserve">Copy of </w:t>
      </w:r>
      <w:r w:rsidR="00436983">
        <w:rPr>
          <w:rFonts w:ascii="Times" w:eastAsia="Arial" w:hAnsi="Times"/>
          <w:snapToGrid w:val="0"/>
          <w:szCs w:val="20"/>
        </w:rPr>
        <w:t>the candidate's</w:t>
      </w:r>
      <w:r w:rsidRPr="002443F8">
        <w:rPr>
          <w:rFonts w:ascii="Times" w:eastAsia="Arial" w:hAnsi="Times"/>
          <w:snapToGrid w:val="0"/>
          <w:szCs w:val="20"/>
        </w:rPr>
        <w:t xml:space="preserve"> highest degree or transcripts;</w:t>
      </w:r>
    </w:p>
    <w:p w14:paraId="408E0D1F"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249A33E8" w14:textId="4BBB9DE4"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D)</w:t>
      </w:r>
      <w:r>
        <w:rPr>
          <w:rFonts w:ascii="Times" w:eastAsia="Arial" w:hAnsi="Times"/>
          <w:snapToGrid w:val="0"/>
          <w:szCs w:val="20"/>
        </w:rPr>
        <w:tab/>
      </w:r>
      <w:r w:rsidRPr="002443F8">
        <w:rPr>
          <w:rFonts w:ascii="Times" w:eastAsia="Arial" w:hAnsi="Times"/>
          <w:snapToGrid w:val="0"/>
          <w:szCs w:val="20"/>
        </w:rPr>
        <w:t xml:space="preserve">Copy of </w:t>
      </w:r>
      <w:r w:rsidR="00436983">
        <w:rPr>
          <w:rFonts w:ascii="Times" w:eastAsia="Arial" w:hAnsi="Times"/>
          <w:snapToGrid w:val="0"/>
          <w:szCs w:val="20"/>
        </w:rPr>
        <w:t>the candidate's</w:t>
      </w:r>
      <w:r w:rsidRPr="002443F8">
        <w:rPr>
          <w:rFonts w:ascii="Times" w:eastAsia="Arial" w:hAnsi="Times"/>
          <w:snapToGrid w:val="0"/>
          <w:szCs w:val="20"/>
        </w:rPr>
        <w:t xml:space="preserve"> Advanced Fire Officer certification;</w:t>
      </w:r>
    </w:p>
    <w:p w14:paraId="4AC6165C"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2C54A16A" w14:textId="77A5233E"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E)</w:t>
      </w:r>
      <w:r>
        <w:rPr>
          <w:rFonts w:ascii="Times" w:eastAsia="Arial" w:hAnsi="Times"/>
          <w:snapToGrid w:val="0"/>
          <w:szCs w:val="20"/>
        </w:rPr>
        <w:tab/>
      </w:r>
      <w:r w:rsidRPr="002443F8">
        <w:rPr>
          <w:rFonts w:ascii="Times" w:eastAsia="Arial" w:hAnsi="Times"/>
          <w:snapToGrid w:val="0"/>
          <w:szCs w:val="20"/>
        </w:rPr>
        <w:t xml:space="preserve">Copies of </w:t>
      </w:r>
      <w:r w:rsidR="00436983">
        <w:rPr>
          <w:rFonts w:ascii="Times" w:eastAsia="Arial" w:hAnsi="Times"/>
          <w:snapToGrid w:val="0"/>
          <w:szCs w:val="20"/>
        </w:rPr>
        <w:t>the candidate's</w:t>
      </w:r>
      <w:r w:rsidRPr="002443F8">
        <w:rPr>
          <w:rFonts w:ascii="Times" w:eastAsia="Arial" w:hAnsi="Times"/>
          <w:snapToGrid w:val="0"/>
          <w:szCs w:val="20"/>
        </w:rPr>
        <w:t xml:space="preserve"> NIMS 300 and 400 or Command and General Staff course completions;</w:t>
      </w:r>
    </w:p>
    <w:p w14:paraId="45C118C1"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1BDF7543" w14:textId="3828C743"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F)</w:t>
      </w:r>
      <w:r>
        <w:rPr>
          <w:rFonts w:ascii="Times" w:eastAsia="Arial" w:hAnsi="Times"/>
          <w:snapToGrid w:val="0"/>
          <w:szCs w:val="20"/>
        </w:rPr>
        <w:tab/>
      </w:r>
      <w:r w:rsidRPr="002443F8">
        <w:rPr>
          <w:rFonts w:ascii="Times" w:eastAsia="Arial" w:hAnsi="Times"/>
          <w:snapToGrid w:val="0"/>
          <w:szCs w:val="20"/>
        </w:rPr>
        <w:t>Three letters of reference, one being from their immediate supervisor;</w:t>
      </w:r>
    </w:p>
    <w:p w14:paraId="66A25A50"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7D6F9A22" w14:textId="02431F5F" w:rsidR="002443F8" w:rsidRPr="002443F8" w:rsidRDefault="002443F8" w:rsidP="002443F8">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G)</w:t>
      </w:r>
      <w:r>
        <w:rPr>
          <w:rFonts w:ascii="Times" w:eastAsia="Arial" w:hAnsi="Times"/>
          <w:snapToGrid w:val="0"/>
          <w:szCs w:val="20"/>
        </w:rPr>
        <w:tab/>
      </w:r>
      <w:r w:rsidRPr="002443F8">
        <w:rPr>
          <w:rFonts w:ascii="Times" w:eastAsia="Arial" w:hAnsi="Times"/>
          <w:snapToGrid w:val="0"/>
          <w:szCs w:val="20"/>
        </w:rPr>
        <w:t>Documentation of a minimum of 10 cumulative years of fire service experience; and</w:t>
      </w:r>
    </w:p>
    <w:p w14:paraId="3D78F9D8" w14:textId="77777777" w:rsidR="002443F8" w:rsidRPr="002443F8" w:rsidRDefault="002443F8" w:rsidP="007A2130">
      <w:pPr>
        <w:widowControl w:val="0"/>
        <w:autoSpaceDE w:val="0"/>
        <w:autoSpaceDN w:val="0"/>
        <w:adjustRightInd w:val="0"/>
        <w:rPr>
          <w:rFonts w:ascii="Times" w:eastAsia="Arial" w:hAnsi="Times"/>
          <w:snapToGrid w:val="0"/>
          <w:szCs w:val="20"/>
        </w:rPr>
      </w:pPr>
    </w:p>
    <w:p w14:paraId="769874CA" w14:textId="77777777" w:rsidR="002443F8" w:rsidRDefault="002443F8" w:rsidP="000D00D4">
      <w:pPr>
        <w:widowControl w:val="0"/>
        <w:autoSpaceDE w:val="0"/>
        <w:autoSpaceDN w:val="0"/>
        <w:adjustRightInd w:val="0"/>
        <w:ind w:left="2880" w:hanging="720"/>
        <w:rPr>
          <w:rFonts w:ascii="Times" w:eastAsia="Arial" w:hAnsi="Times"/>
          <w:snapToGrid w:val="0"/>
          <w:szCs w:val="20"/>
        </w:rPr>
      </w:pPr>
      <w:r w:rsidRPr="002443F8">
        <w:rPr>
          <w:rFonts w:ascii="Times" w:eastAsia="Arial" w:hAnsi="Times"/>
          <w:snapToGrid w:val="0"/>
          <w:szCs w:val="20"/>
        </w:rPr>
        <w:t>H)</w:t>
      </w:r>
      <w:r>
        <w:rPr>
          <w:rFonts w:ascii="Times" w:eastAsia="Arial" w:hAnsi="Times"/>
          <w:snapToGrid w:val="0"/>
          <w:szCs w:val="20"/>
        </w:rPr>
        <w:tab/>
      </w:r>
      <w:r w:rsidRPr="002443F8">
        <w:rPr>
          <w:rFonts w:ascii="Times" w:eastAsia="Arial" w:hAnsi="Times"/>
          <w:snapToGrid w:val="0"/>
          <w:szCs w:val="20"/>
        </w:rPr>
        <w:t>Signed statement of attestation by the fire chief or, in the case of the applicant being the fire chief, the supervisor of the fire chief (such as Mayor, President of Trustees or similar official).</w:t>
      </w:r>
    </w:p>
    <w:p w14:paraId="1CE397A7" w14:textId="77777777" w:rsidR="002443F8" w:rsidRDefault="002443F8" w:rsidP="007A2130">
      <w:pPr>
        <w:widowControl w:val="0"/>
        <w:autoSpaceDE w:val="0"/>
        <w:autoSpaceDN w:val="0"/>
        <w:adjustRightInd w:val="0"/>
        <w:rPr>
          <w:rFonts w:ascii="Times" w:eastAsia="Arial" w:hAnsi="Times"/>
          <w:snapToGrid w:val="0"/>
          <w:szCs w:val="20"/>
        </w:rPr>
      </w:pPr>
    </w:p>
    <w:p w14:paraId="6515B818" w14:textId="4311FD48" w:rsidR="002443F8" w:rsidRPr="002443F8" w:rsidRDefault="007417B1" w:rsidP="002443F8">
      <w:pPr>
        <w:widowControl w:val="0"/>
        <w:autoSpaceDE w:val="0"/>
        <w:autoSpaceDN w:val="0"/>
        <w:adjustRightInd w:val="0"/>
        <w:ind w:left="2160" w:hanging="720"/>
        <w:rPr>
          <w:rFonts w:ascii="Times" w:hAnsi="Times"/>
          <w:snapToGrid w:val="0"/>
          <w:szCs w:val="20"/>
        </w:rPr>
      </w:pPr>
      <w:r>
        <w:rPr>
          <w:rFonts w:ascii="Times" w:hAnsi="Times"/>
          <w:snapToGrid w:val="0"/>
          <w:szCs w:val="20"/>
        </w:rPr>
        <w:t>7</w:t>
      </w:r>
      <w:r w:rsidR="002443F8" w:rsidRPr="002443F8">
        <w:rPr>
          <w:rFonts w:ascii="Times" w:hAnsi="Times"/>
          <w:snapToGrid w:val="0"/>
          <w:szCs w:val="20"/>
        </w:rPr>
        <w:t>)</w:t>
      </w:r>
      <w:r w:rsidR="002443F8">
        <w:rPr>
          <w:rFonts w:ascii="Times" w:hAnsi="Times"/>
          <w:snapToGrid w:val="0"/>
          <w:szCs w:val="20"/>
        </w:rPr>
        <w:tab/>
      </w:r>
      <w:r w:rsidR="002443F8" w:rsidRPr="002443F8">
        <w:rPr>
          <w:rFonts w:ascii="Times" w:hAnsi="Times"/>
          <w:snapToGrid w:val="0"/>
          <w:szCs w:val="20"/>
        </w:rPr>
        <w:t xml:space="preserve">Successful completion of an approved Chief Fire Officer course following </w:t>
      </w:r>
      <w:r w:rsidR="002443F8" w:rsidRPr="002443F8">
        <w:rPr>
          <w:rFonts w:ascii="Times" w:hAnsi="Times"/>
          <w:snapToGrid w:val="0"/>
          <w:szCs w:val="20"/>
        </w:rPr>
        <w:lastRenderedPageBreak/>
        <w:t>these phases of education:</w:t>
      </w:r>
    </w:p>
    <w:p w14:paraId="0D446EC0" w14:textId="77777777" w:rsidR="002443F8" w:rsidRPr="002443F8" w:rsidRDefault="002443F8" w:rsidP="007A2130">
      <w:pPr>
        <w:widowControl w:val="0"/>
        <w:autoSpaceDE w:val="0"/>
        <w:autoSpaceDN w:val="0"/>
        <w:adjustRightInd w:val="0"/>
        <w:rPr>
          <w:rFonts w:ascii="Times" w:hAnsi="Times"/>
          <w:snapToGrid w:val="0"/>
          <w:szCs w:val="20"/>
        </w:rPr>
      </w:pPr>
    </w:p>
    <w:p w14:paraId="15598329" w14:textId="63F1FBC3" w:rsidR="002443F8" w:rsidRPr="002443F8" w:rsidRDefault="002443F8" w:rsidP="002443F8">
      <w:pPr>
        <w:widowControl w:val="0"/>
        <w:autoSpaceDE w:val="0"/>
        <w:autoSpaceDN w:val="0"/>
        <w:adjustRightInd w:val="0"/>
        <w:ind w:left="2880" w:hanging="720"/>
        <w:rPr>
          <w:rFonts w:ascii="Times" w:hAnsi="Times"/>
          <w:snapToGrid w:val="0"/>
          <w:szCs w:val="20"/>
        </w:rPr>
      </w:pPr>
      <w:r w:rsidRPr="002443F8">
        <w:rPr>
          <w:rFonts w:ascii="Times" w:hAnsi="Times"/>
          <w:snapToGrid w:val="0"/>
          <w:szCs w:val="20"/>
        </w:rPr>
        <w:t>A)</w:t>
      </w:r>
      <w:r>
        <w:rPr>
          <w:rFonts w:ascii="Times" w:hAnsi="Times"/>
          <w:snapToGrid w:val="0"/>
          <w:szCs w:val="20"/>
        </w:rPr>
        <w:tab/>
      </w:r>
      <w:r w:rsidRPr="002443F8">
        <w:rPr>
          <w:rFonts w:ascii="Times" w:hAnsi="Times"/>
          <w:snapToGrid w:val="0"/>
          <w:szCs w:val="20"/>
        </w:rPr>
        <w:t xml:space="preserve">Phase 1: </w:t>
      </w:r>
      <w:r w:rsidR="008100DE">
        <w:rPr>
          <w:rFonts w:ascii="Times" w:hAnsi="Times"/>
          <w:snapToGrid w:val="0"/>
          <w:szCs w:val="20"/>
        </w:rPr>
        <w:t xml:space="preserve"> </w:t>
      </w:r>
      <w:r w:rsidRPr="002443F8">
        <w:rPr>
          <w:rFonts w:ascii="Times" w:hAnsi="Times"/>
          <w:snapToGrid w:val="0"/>
          <w:szCs w:val="20"/>
        </w:rPr>
        <w:t>Background and foundational information can be taught via online learning management systems or in the classroom, consisting of a minimum of 200 instructional hours; and</w:t>
      </w:r>
    </w:p>
    <w:p w14:paraId="26097358" w14:textId="77777777" w:rsidR="002443F8" w:rsidRPr="002443F8" w:rsidRDefault="002443F8" w:rsidP="007A2130">
      <w:pPr>
        <w:widowControl w:val="0"/>
        <w:autoSpaceDE w:val="0"/>
        <w:autoSpaceDN w:val="0"/>
        <w:adjustRightInd w:val="0"/>
        <w:rPr>
          <w:rFonts w:ascii="Times" w:hAnsi="Times"/>
          <w:snapToGrid w:val="0"/>
          <w:szCs w:val="20"/>
        </w:rPr>
      </w:pPr>
    </w:p>
    <w:p w14:paraId="539ABA54" w14:textId="66E46B37" w:rsidR="002443F8" w:rsidRPr="002443F8" w:rsidRDefault="002443F8" w:rsidP="002443F8">
      <w:pPr>
        <w:widowControl w:val="0"/>
        <w:autoSpaceDE w:val="0"/>
        <w:autoSpaceDN w:val="0"/>
        <w:adjustRightInd w:val="0"/>
        <w:ind w:left="2880" w:hanging="720"/>
        <w:rPr>
          <w:rFonts w:ascii="Times" w:hAnsi="Times"/>
          <w:snapToGrid w:val="0"/>
          <w:szCs w:val="20"/>
        </w:rPr>
      </w:pPr>
      <w:r w:rsidRPr="002443F8">
        <w:rPr>
          <w:rFonts w:ascii="Times" w:hAnsi="Times"/>
          <w:snapToGrid w:val="0"/>
          <w:szCs w:val="20"/>
        </w:rPr>
        <w:t>B)</w:t>
      </w:r>
      <w:r>
        <w:rPr>
          <w:rFonts w:ascii="Times" w:hAnsi="Times"/>
          <w:snapToGrid w:val="0"/>
          <w:szCs w:val="20"/>
        </w:rPr>
        <w:tab/>
      </w:r>
      <w:r w:rsidRPr="002443F8">
        <w:rPr>
          <w:rFonts w:ascii="Times" w:hAnsi="Times"/>
          <w:snapToGrid w:val="0"/>
          <w:szCs w:val="20"/>
        </w:rPr>
        <w:t>Phase 2:</w:t>
      </w:r>
      <w:r w:rsidR="008100DE">
        <w:rPr>
          <w:rFonts w:ascii="Times" w:hAnsi="Times"/>
          <w:snapToGrid w:val="0"/>
          <w:szCs w:val="20"/>
        </w:rPr>
        <w:t xml:space="preserve"> </w:t>
      </w:r>
      <w:r w:rsidRPr="002443F8">
        <w:rPr>
          <w:rFonts w:ascii="Times" w:hAnsi="Times"/>
          <w:snapToGrid w:val="0"/>
          <w:szCs w:val="20"/>
        </w:rPr>
        <w:t xml:space="preserve"> Practical applications and information review shall be completed in a traditional classroom setting. This section shall be completed in class to achieve student interaction with the complex management situations that Chief Fire Officers encounter. This phase consists of a minimum of 100 instructional hours. </w:t>
      </w:r>
    </w:p>
    <w:p w14:paraId="301F43AC" w14:textId="658EE51B" w:rsidR="008C50FA" w:rsidRPr="00BC7817" w:rsidRDefault="008C50FA" w:rsidP="00BC7817"/>
    <w:p w14:paraId="3A73E258" w14:textId="2812A357" w:rsidR="008C50FA" w:rsidRDefault="007417B1" w:rsidP="006A00E6">
      <w:pPr>
        <w:widowControl w:val="0"/>
        <w:autoSpaceDE w:val="0"/>
        <w:autoSpaceDN w:val="0"/>
        <w:adjustRightInd w:val="0"/>
        <w:ind w:left="2160" w:hanging="720"/>
      </w:pPr>
      <w:r>
        <w:t>8</w:t>
      </w:r>
      <w:r w:rsidR="008C50FA">
        <w:t>)</w:t>
      </w:r>
      <w:r w:rsidR="008C50FA">
        <w:tab/>
      </w:r>
      <w:r w:rsidR="00D62922">
        <w:t>Passage of the</w:t>
      </w:r>
      <w:r w:rsidR="008C50FA">
        <w:t xml:space="preserve"> State </w:t>
      </w:r>
      <w:r w:rsidR="006A00E6">
        <w:t>Written Examination</w:t>
      </w:r>
      <w:r w:rsidR="003B4678">
        <w:t>;</w:t>
      </w:r>
      <w:r w:rsidR="008C50FA">
        <w:t xml:space="preserve"> </w:t>
      </w:r>
    </w:p>
    <w:p w14:paraId="0ABF210A" w14:textId="77777777" w:rsidR="006A00E6" w:rsidRDefault="006A00E6" w:rsidP="007A2130">
      <w:pPr>
        <w:widowControl w:val="0"/>
        <w:autoSpaceDE w:val="0"/>
        <w:autoSpaceDN w:val="0"/>
        <w:adjustRightInd w:val="0"/>
      </w:pPr>
    </w:p>
    <w:p w14:paraId="71A536EE" w14:textId="2100CA04" w:rsidR="002443F8" w:rsidRPr="002443F8" w:rsidRDefault="002443F8" w:rsidP="002443F8">
      <w:pPr>
        <w:widowControl w:val="0"/>
        <w:autoSpaceDE w:val="0"/>
        <w:autoSpaceDN w:val="0"/>
        <w:adjustRightInd w:val="0"/>
        <w:ind w:left="2790" w:hanging="630"/>
        <w:rPr>
          <w:rFonts w:ascii="Times" w:hAnsi="Times"/>
          <w:snapToGrid w:val="0"/>
          <w:szCs w:val="20"/>
        </w:rPr>
      </w:pPr>
      <w:r w:rsidRPr="002443F8">
        <w:rPr>
          <w:rFonts w:ascii="Times" w:hAnsi="Times"/>
          <w:snapToGrid w:val="0"/>
          <w:szCs w:val="20"/>
        </w:rPr>
        <w:t>A)</w:t>
      </w:r>
      <w:r>
        <w:rPr>
          <w:rFonts w:ascii="Times" w:hAnsi="Times"/>
          <w:snapToGrid w:val="0"/>
          <w:szCs w:val="20"/>
        </w:rPr>
        <w:tab/>
      </w:r>
      <w:r w:rsidRPr="002443F8">
        <w:rPr>
          <w:rFonts w:ascii="Times" w:hAnsi="Times"/>
          <w:snapToGrid w:val="0"/>
          <w:szCs w:val="20"/>
        </w:rPr>
        <w:t xml:space="preserve">Once a candidate has successfully completed Phases 1 and 2 of an approved Chief Fire Officer course, the candidate may challenge the State Written Examination; </w:t>
      </w:r>
    </w:p>
    <w:p w14:paraId="6A392E10" w14:textId="77777777" w:rsidR="002443F8" w:rsidRPr="002443F8" w:rsidRDefault="002443F8" w:rsidP="007A2130">
      <w:pPr>
        <w:widowControl w:val="0"/>
        <w:autoSpaceDE w:val="0"/>
        <w:autoSpaceDN w:val="0"/>
        <w:adjustRightInd w:val="0"/>
        <w:rPr>
          <w:rFonts w:ascii="Times" w:hAnsi="Times"/>
          <w:snapToGrid w:val="0"/>
          <w:szCs w:val="20"/>
        </w:rPr>
      </w:pPr>
    </w:p>
    <w:p w14:paraId="2EA90157" w14:textId="21ADFCDA" w:rsidR="002443F8" w:rsidRPr="002443F8" w:rsidRDefault="002443F8" w:rsidP="002443F8">
      <w:pPr>
        <w:widowControl w:val="0"/>
        <w:autoSpaceDE w:val="0"/>
        <w:autoSpaceDN w:val="0"/>
        <w:adjustRightInd w:val="0"/>
        <w:ind w:left="2790" w:hanging="630"/>
        <w:rPr>
          <w:rFonts w:ascii="Times" w:hAnsi="Times"/>
          <w:snapToGrid w:val="0"/>
          <w:szCs w:val="20"/>
        </w:rPr>
      </w:pPr>
      <w:r w:rsidRPr="002443F8">
        <w:rPr>
          <w:rFonts w:ascii="Times" w:hAnsi="Times"/>
          <w:snapToGrid w:val="0"/>
          <w:szCs w:val="20"/>
        </w:rPr>
        <w:t>B)</w:t>
      </w:r>
      <w:r>
        <w:rPr>
          <w:rFonts w:ascii="Times" w:hAnsi="Times"/>
          <w:snapToGrid w:val="0"/>
          <w:szCs w:val="20"/>
        </w:rPr>
        <w:tab/>
      </w:r>
      <w:r w:rsidRPr="002443F8">
        <w:rPr>
          <w:rFonts w:ascii="Times" w:hAnsi="Times"/>
          <w:snapToGrid w:val="0"/>
          <w:szCs w:val="20"/>
        </w:rPr>
        <w:t xml:space="preserve">The State Written Examination shall be passed within one year after completion of Phase 2 of an approved Chief Fire Officer course. If the State Written Examination is not passed within one year after completion of Phase 2 of an approved Chief Fire Officer course, the candidate shall be required to retake Phases 1 and 2 prior to receiving certification; </w:t>
      </w:r>
    </w:p>
    <w:p w14:paraId="32D52175" w14:textId="77777777" w:rsidR="002443F8" w:rsidRDefault="002443F8" w:rsidP="007A2130">
      <w:pPr>
        <w:widowControl w:val="0"/>
        <w:rPr>
          <w:rFonts w:ascii="Times" w:hAnsi="Times"/>
          <w:snapToGrid w:val="0"/>
          <w:szCs w:val="20"/>
        </w:rPr>
      </w:pPr>
    </w:p>
    <w:p w14:paraId="088F5750" w14:textId="3A4FA7CC" w:rsidR="002443F8" w:rsidRPr="002443F8" w:rsidRDefault="007417B1" w:rsidP="002443F8">
      <w:pPr>
        <w:widowControl w:val="0"/>
        <w:ind w:left="2160" w:hanging="720"/>
        <w:rPr>
          <w:rFonts w:ascii="Times" w:eastAsia="Arial" w:hAnsi="Times"/>
          <w:snapToGrid w:val="0"/>
          <w:szCs w:val="20"/>
        </w:rPr>
      </w:pPr>
      <w:r>
        <w:rPr>
          <w:rFonts w:ascii="Times" w:hAnsi="Times"/>
          <w:snapToGrid w:val="0"/>
          <w:szCs w:val="20"/>
        </w:rPr>
        <w:t>9</w:t>
      </w:r>
      <w:r w:rsidR="002443F8" w:rsidRPr="002443F8">
        <w:rPr>
          <w:rFonts w:ascii="Times" w:hAnsi="Times"/>
          <w:snapToGrid w:val="0"/>
          <w:szCs w:val="20"/>
        </w:rPr>
        <w:t>)</w:t>
      </w:r>
      <w:r w:rsidR="002443F8">
        <w:rPr>
          <w:rFonts w:ascii="Times" w:hAnsi="Times"/>
          <w:snapToGrid w:val="0"/>
          <w:szCs w:val="20"/>
        </w:rPr>
        <w:tab/>
      </w:r>
      <w:r w:rsidR="002443F8" w:rsidRPr="002443F8">
        <w:rPr>
          <w:rFonts w:ascii="Times" w:hAnsi="Times"/>
          <w:snapToGrid w:val="0"/>
          <w:szCs w:val="20"/>
        </w:rPr>
        <w:t xml:space="preserve">Phase 3: </w:t>
      </w:r>
      <w:r w:rsidR="000D00D4">
        <w:rPr>
          <w:rFonts w:ascii="Times" w:hAnsi="Times"/>
          <w:snapToGrid w:val="0"/>
          <w:szCs w:val="20"/>
        </w:rPr>
        <w:t xml:space="preserve"> </w:t>
      </w:r>
      <w:r w:rsidR="002443F8" w:rsidRPr="002443F8">
        <w:rPr>
          <w:rFonts w:ascii="Times" w:eastAsia="Arial" w:hAnsi="Times"/>
          <w:snapToGrid w:val="0"/>
          <w:szCs w:val="20"/>
        </w:rPr>
        <w:t xml:space="preserve">Submission of a completed </w:t>
      </w:r>
      <w:r w:rsidR="002C4C7D">
        <w:rPr>
          <w:rFonts w:ascii="Times" w:eastAsia="Arial" w:hAnsi="Times"/>
          <w:snapToGrid w:val="0"/>
          <w:szCs w:val="20"/>
        </w:rPr>
        <w:t>Task Book</w:t>
      </w:r>
      <w:r w:rsidR="002443F8" w:rsidRPr="002443F8">
        <w:rPr>
          <w:rFonts w:ascii="Times" w:eastAsia="Arial" w:hAnsi="Times"/>
          <w:snapToGrid w:val="0"/>
          <w:szCs w:val="20"/>
        </w:rPr>
        <w:t xml:space="preserve"> for certification.  The task book for certification shall be signed by the fire chief or, in the case of the applicant being the fire chief, the supervisor of the fire chief (such as Mayor, President of Trustees or similar official). The candidate shall have a maximum of 3 years from date of passage of the </w:t>
      </w:r>
      <w:r w:rsidR="000D00D4">
        <w:rPr>
          <w:rFonts w:ascii="Times" w:eastAsia="Arial" w:hAnsi="Times"/>
          <w:snapToGrid w:val="0"/>
          <w:szCs w:val="20"/>
        </w:rPr>
        <w:t>S</w:t>
      </w:r>
      <w:r w:rsidR="002443F8" w:rsidRPr="002443F8">
        <w:rPr>
          <w:rFonts w:ascii="Times" w:eastAsia="Arial" w:hAnsi="Times"/>
          <w:snapToGrid w:val="0"/>
          <w:szCs w:val="20"/>
        </w:rPr>
        <w:t xml:space="preserve">tate </w:t>
      </w:r>
      <w:r w:rsidR="000D00D4">
        <w:rPr>
          <w:rFonts w:ascii="Times" w:eastAsia="Arial" w:hAnsi="Times"/>
          <w:snapToGrid w:val="0"/>
          <w:szCs w:val="20"/>
        </w:rPr>
        <w:t>W</w:t>
      </w:r>
      <w:r w:rsidR="002443F8" w:rsidRPr="002443F8">
        <w:rPr>
          <w:rFonts w:ascii="Times" w:eastAsia="Arial" w:hAnsi="Times"/>
          <w:snapToGrid w:val="0"/>
          <w:szCs w:val="20"/>
        </w:rPr>
        <w:t xml:space="preserve">ritten </w:t>
      </w:r>
      <w:r w:rsidR="000D00D4">
        <w:rPr>
          <w:rFonts w:ascii="Times" w:eastAsia="Arial" w:hAnsi="Times"/>
          <w:snapToGrid w:val="0"/>
          <w:szCs w:val="20"/>
        </w:rPr>
        <w:t>E</w:t>
      </w:r>
      <w:r w:rsidR="002443F8" w:rsidRPr="002443F8">
        <w:rPr>
          <w:rFonts w:ascii="Times" w:eastAsia="Arial" w:hAnsi="Times"/>
          <w:snapToGrid w:val="0"/>
          <w:szCs w:val="20"/>
        </w:rPr>
        <w:t xml:space="preserve">xamination to complete the Chief Fire Officer </w:t>
      </w:r>
      <w:r w:rsidR="002C4C7D">
        <w:rPr>
          <w:rFonts w:ascii="Times" w:eastAsia="Arial" w:hAnsi="Times"/>
          <w:snapToGrid w:val="0"/>
          <w:szCs w:val="20"/>
        </w:rPr>
        <w:t>Task Book</w:t>
      </w:r>
      <w:r w:rsidR="002443F8" w:rsidRPr="002443F8">
        <w:rPr>
          <w:rFonts w:ascii="Times" w:eastAsia="Arial" w:hAnsi="Times"/>
          <w:snapToGrid w:val="0"/>
          <w:szCs w:val="20"/>
        </w:rPr>
        <w:t xml:space="preserve"> supplied by the Division;</w:t>
      </w:r>
    </w:p>
    <w:p w14:paraId="580A9429" w14:textId="77777777" w:rsidR="002443F8" w:rsidRDefault="002443F8" w:rsidP="007A2130">
      <w:pPr>
        <w:widowControl w:val="0"/>
        <w:rPr>
          <w:rFonts w:ascii="Times" w:eastAsia="Arial" w:hAnsi="Times"/>
          <w:snapToGrid w:val="0"/>
          <w:szCs w:val="20"/>
        </w:rPr>
      </w:pPr>
    </w:p>
    <w:p w14:paraId="143EA4F1" w14:textId="1AF3625C" w:rsidR="002443F8" w:rsidRPr="002443F8" w:rsidRDefault="007417B1" w:rsidP="006B1A23">
      <w:pPr>
        <w:widowControl w:val="0"/>
        <w:ind w:left="2160" w:hanging="821"/>
        <w:rPr>
          <w:rFonts w:ascii="Times" w:eastAsia="Arial" w:hAnsi="Times"/>
          <w:snapToGrid w:val="0"/>
          <w:szCs w:val="20"/>
        </w:rPr>
      </w:pPr>
      <w:r>
        <w:rPr>
          <w:rFonts w:ascii="Times" w:eastAsia="Arial" w:hAnsi="Times"/>
          <w:snapToGrid w:val="0"/>
          <w:szCs w:val="20"/>
        </w:rPr>
        <w:t>10</w:t>
      </w:r>
      <w:r w:rsidR="002443F8" w:rsidRPr="002443F8">
        <w:rPr>
          <w:rFonts w:ascii="Times" w:eastAsia="Arial" w:hAnsi="Times"/>
          <w:snapToGrid w:val="0"/>
          <w:szCs w:val="20"/>
        </w:rPr>
        <w:t>)</w:t>
      </w:r>
      <w:r w:rsidR="002443F8">
        <w:rPr>
          <w:rFonts w:ascii="Times" w:eastAsia="Arial" w:hAnsi="Times"/>
          <w:snapToGrid w:val="0"/>
          <w:szCs w:val="20"/>
        </w:rPr>
        <w:tab/>
      </w:r>
      <w:r w:rsidR="002443F8" w:rsidRPr="002443F8">
        <w:rPr>
          <w:rFonts w:ascii="Times" w:eastAsia="Arial" w:hAnsi="Times"/>
          <w:snapToGrid w:val="0"/>
          <w:szCs w:val="20"/>
        </w:rPr>
        <w:t xml:space="preserve">For Full Certification, a candidate must meet all requirements in NFPA 1021 for Fire Officer III and Fire Officer IV and the requirements identified in the current </w:t>
      </w:r>
      <w:r w:rsidR="002C4C7D">
        <w:rPr>
          <w:rFonts w:ascii="Times" w:eastAsia="Arial" w:hAnsi="Times"/>
          <w:snapToGrid w:val="0"/>
          <w:szCs w:val="20"/>
        </w:rPr>
        <w:t>Task Book;</w:t>
      </w:r>
    </w:p>
    <w:p w14:paraId="1DA33FFD" w14:textId="77777777" w:rsidR="002443F8" w:rsidRDefault="002443F8" w:rsidP="007A2130">
      <w:pPr>
        <w:rPr>
          <w:rFonts w:eastAsia="Arial"/>
        </w:rPr>
      </w:pPr>
    </w:p>
    <w:p w14:paraId="1AFE202F" w14:textId="587D292A" w:rsidR="006A00E6" w:rsidRDefault="007417B1" w:rsidP="006B1A23">
      <w:pPr>
        <w:ind w:left="2160" w:hanging="821"/>
        <w:rPr>
          <w:rFonts w:eastAsia="Arial"/>
        </w:rPr>
      </w:pPr>
      <w:r>
        <w:rPr>
          <w:rFonts w:eastAsia="Arial"/>
        </w:rPr>
        <w:t>11</w:t>
      </w:r>
      <w:r w:rsidR="006A00E6" w:rsidRPr="009B14C4">
        <w:rPr>
          <w:rFonts w:eastAsia="Arial"/>
        </w:rPr>
        <w:t>)</w:t>
      </w:r>
      <w:r w:rsidR="0088358A">
        <w:rPr>
          <w:rFonts w:eastAsia="Arial"/>
        </w:rPr>
        <w:tab/>
      </w:r>
      <w:r w:rsidR="006A00E6" w:rsidRPr="009B14C4">
        <w:rPr>
          <w:rFonts w:eastAsia="Arial"/>
        </w:rPr>
        <w:t xml:space="preserve">For Provisional Certification, a candidate must meet all requirements </w:t>
      </w:r>
      <w:r w:rsidR="002443F8">
        <w:rPr>
          <w:rFonts w:eastAsia="Arial"/>
        </w:rPr>
        <w:t>in NFPA 1021 for Fire Officer III and requirements identified</w:t>
      </w:r>
      <w:r w:rsidR="006A00E6" w:rsidRPr="009B14C4">
        <w:rPr>
          <w:rFonts w:eastAsia="Arial"/>
        </w:rPr>
        <w:t xml:space="preserve"> in the current </w:t>
      </w:r>
      <w:r w:rsidR="004F352E">
        <w:rPr>
          <w:rFonts w:eastAsia="Arial"/>
        </w:rPr>
        <w:t>Task Book</w:t>
      </w:r>
      <w:r w:rsidR="00772B07">
        <w:rPr>
          <w:rFonts w:eastAsia="Arial"/>
        </w:rPr>
        <w:t>; and</w:t>
      </w:r>
    </w:p>
    <w:p w14:paraId="6617CF11" w14:textId="3A6FAD52" w:rsidR="006B1A23" w:rsidRDefault="006B1A23" w:rsidP="00564E6C">
      <w:pPr>
        <w:rPr>
          <w:rFonts w:eastAsia="Arial"/>
        </w:rPr>
      </w:pPr>
    </w:p>
    <w:p w14:paraId="15F1BD63" w14:textId="70DD89C3" w:rsidR="006B1A23" w:rsidRPr="00A43C2A" w:rsidRDefault="006B1A23" w:rsidP="006B1A23">
      <w:pPr>
        <w:ind w:left="2160" w:hanging="821"/>
        <w:rPr>
          <w:rFonts w:eastAsia="Arial"/>
        </w:rPr>
      </w:pPr>
      <w:r w:rsidRPr="00A43C2A">
        <w:rPr>
          <w:rFonts w:eastAsia="Arial"/>
        </w:rPr>
        <w:t>12)</w:t>
      </w:r>
      <w:r>
        <w:tab/>
      </w:r>
      <w:r w:rsidRPr="00A43C2A">
        <w:rPr>
          <w:rFonts w:eastAsia="Arial"/>
        </w:rPr>
        <w:t>Candidates who have completed a Chief Fire Officer course prior to January 1, 2022, and have not received Full Certification by December 31, 2025, must complete a new course prior to applying for or receiving Full Certification at the Chief Fire Officer level.</w:t>
      </w:r>
    </w:p>
    <w:p w14:paraId="206E1378" w14:textId="77777777" w:rsidR="008C50FA" w:rsidRDefault="008C50FA" w:rsidP="007A2130">
      <w:pPr>
        <w:widowControl w:val="0"/>
        <w:autoSpaceDE w:val="0"/>
        <w:autoSpaceDN w:val="0"/>
        <w:adjustRightInd w:val="0"/>
      </w:pPr>
    </w:p>
    <w:p w14:paraId="39EDA641" w14:textId="2E7DEA44" w:rsidR="008C50FA" w:rsidRDefault="008C50FA" w:rsidP="008C50FA">
      <w:pPr>
        <w:widowControl w:val="0"/>
        <w:autoSpaceDE w:val="0"/>
        <w:autoSpaceDN w:val="0"/>
        <w:adjustRightInd w:val="0"/>
        <w:ind w:left="1440" w:hanging="720"/>
      </w:pPr>
      <w:r>
        <w:lastRenderedPageBreak/>
        <w:t>c)</w:t>
      </w:r>
      <w:r>
        <w:tab/>
      </w:r>
      <w:r w:rsidR="0088358A" w:rsidRPr="009B14C4">
        <w:rPr>
          <w:rFonts w:eastAsia="Arial"/>
        </w:rPr>
        <w:t xml:space="preserve">Training documentation shall be maintained in the </w:t>
      </w:r>
      <w:r w:rsidR="002443F8">
        <w:rPr>
          <w:rFonts w:eastAsia="Arial"/>
        </w:rPr>
        <w:t>fire service personnel's training records at the employing</w:t>
      </w:r>
      <w:r w:rsidR="0088358A" w:rsidRPr="009B14C4">
        <w:rPr>
          <w:rFonts w:eastAsia="Arial"/>
        </w:rPr>
        <w:t xml:space="preserve"> fire department.</w:t>
      </w:r>
      <w:r>
        <w:t xml:space="preserve"> </w:t>
      </w:r>
    </w:p>
    <w:p w14:paraId="6D0FE646" w14:textId="77777777" w:rsidR="008C50FA" w:rsidRDefault="008C50FA" w:rsidP="007A2130">
      <w:pPr>
        <w:widowControl w:val="0"/>
        <w:autoSpaceDE w:val="0"/>
        <w:autoSpaceDN w:val="0"/>
        <w:adjustRightInd w:val="0"/>
      </w:pPr>
    </w:p>
    <w:p w14:paraId="6464EE8C" w14:textId="668D50DA" w:rsidR="00ED0BE7" w:rsidRDefault="00D62922" w:rsidP="0088358A">
      <w:pPr>
        <w:widowControl w:val="0"/>
        <w:autoSpaceDE w:val="0"/>
        <w:autoSpaceDN w:val="0"/>
        <w:adjustRightInd w:val="0"/>
        <w:ind w:left="1440" w:hanging="720"/>
      </w:pPr>
      <w:r>
        <w:t>d</w:t>
      </w:r>
      <w:r w:rsidR="008C50FA">
        <w:t>)</w:t>
      </w:r>
      <w:r w:rsidR="008C50FA">
        <w:tab/>
      </w:r>
      <w:r>
        <w:t>A qualified instructor for this level must be certified</w:t>
      </w:r>
      <w:r w:rsidR="0088358A">
        <w:t xml:space="preserve"> as </w:t>
      </w:r>
      <w:r w:rsidR="005F603A">
        <w:t>Fire Service Instructor II and Chief Fire Officer.</w:t>
      </w:r>
    </w:p>
    <w:p w14:paraId="6648E5D2" w14:textId="48B7C81F" w:rsidR="008C50FA" w:rsidRDefault="008C50FA" w:rsidP="007A2130">
      <w:pPr>
        <w:widowControl w:val="0"/>
        <w:autoSpaceDE w:val="0"/>
        <w:autoSpaceDN w:val="0"/>
        <w:adjustRightInd w:val="0"/>
      </w:pPr>
    </w:p>
    <w:p w14:paraId="15A5A8F8" w14:textId="77777777" w:rsidR="0088358A" w:rsidRDefault="00D62922" w:rsidP="008C50FA">
      <w:pPr>
        <w:ind w:left="1440" w:hanging="720"/>
        <w:rPr>
          <w:rFonts w:eastAsia="Arial"/>
        </w:rPr>
      </w:pPr>
      <w:r>
        <w:t>e</w:t>
      </w:r>
      <w:r w:rsidR="008C50FA">
        <w:t>)</w:t>
      </w:r>
      <w:r w:rsidR="008C50FA">
        <w:tab/>
      </w:r>
      <w:r w:rsidR="0088358A" w:rsidRPr="009B14C4">
        <w:rPr>
          <w:rFonts w:eastAsia="Arial"/>
        </w:rPr>
        <w:t>Fire department or individual reimbursement may be available for training costs for Chief Fire Officer as provided in Subpart E.</w:t>
      </w:r>
    </w:p>
    <w:p w14:paraId="0F4FF95B" w14:textId="77777777" w:rsidR="0088358A" w:rsidRDefault="0088358A" w:rsidP="007A2130"/>
    <w:p w14:paraId="0A1DC193" w14:textId="6D048E56" w:rsidR="001C71C2" w:rsidRDefault="0088358A" w:rsidP="008C50FA">
      <w:pPr>
        <w:ind w:left="1440" w:hanging="720"/>
      </w:pPr>
      <w:r>
        <w:t>f)</w:t>
      </w:r>
      <w:r>
        <w:tab/>
      </w:r>
      <w:r w:rsidR="00D62922">
        <w:t xml:space="preserve">The course </w:t>
      </w:r>
      <w:r w:rsidR="000E5385">
        <w:t xml:space="preserve">as set forth in Section 141.115 </w:t>
      </w:r>
      <w:r w:rsidR="00D62922">
        <w:t xml:space="preserve">and </w:t>
      </w:r>
      <w:r w:rsidR="000E5385">
        <w:t xml:space="preserve">the </w:t>
      </w:r>
      <w:r>
        <w:t xml:space="preserve">training </w:t>
      </w:r>
      <w:r w:rsidR="00D62922">
        <w:t xml:space="preserve">facility </w:t>
      </w:r>
      <w:r w:rsidR="000E5385">
        <w:t xml:space="preserve">as set forth in Section 141.100 </w:t>
      </w:r>
      <w:r w:rsidR="00D62922">
        <w:t>must be approved by the Division</w:t>
      </w:r>
      <w:r w:rsidR="008C50FA">
        <w:t>.</w:t>
      </w:r>
    </w:p>
    <w:p w14:paraId="3297C9A5" w14:textId="77777777" w:rsidR="0088358A" w:rsidRDefault="0088358A" w:rsidP="007A2130"/>
    <w:p w14:paraId="041F7CFC" w14:textId="4190A57E" w:rsidR="0088358A" w:rsidRDefault="0088358A" w:rsidP="008C50FA">
      <w:pPr>
        <w:ind w:left="1440" w:hanging="720"/>
      </w:pPr>
      <w:r>
        <w:t>g)</w:t>
      </w:r>
      <w:r>
        <w:tab/>
      </w:r>
      <w:r w:rsidRPr="009B14C4">
        <w:rPr>
          <w:rFonts w:eastAsia="Arial"/>
        </w:rPr>
        <w:t>Credit for</w:t>
      </w:r>
      <w:r w:rsidR="000E5385">
        <w:rPr>
          <w:rFonts w:eastAsia="Arial"/>
        </w:rPr>
        <w:t xml:space="preserve"> an</w:t>
      </w:r>
      <w:r w:rsidRPr="009B14C4">
        <w:rPr>
          <w:rFonts w:eastAsia="Arial"/>
        </w:rPr>
        <w:t xml:space="preserve"> equivalent course</w:t>
      </w:r>
      <w:r w:rsidR="000E5385">
        <w:rPr>
          <w:rFonts w:eastAsia="Arial"/>
        </w:rPr>
        <w:t xml:space="preserve"> will</w:t>
      </w:r>
      <w:r w:rsidRPr="009B14C4">
        <w:rPr>
          <w:rFonts w:eastAsia="Arial"/>
        </w:rPr>
        <w:t xml:space="preserve"> be approved by the Division </w:t>
      </w:r>
      <w:r w:rsidR="000E5385">
        <w:rPr>
          <w:rFonts w:eastAsia="Arial"/>
        </w:rPr>
        <w:t>when the equivalent course meets the requirements of</w:t>
      </w:r>
      <w:r w:rsidRPr="009B14C4">
        <w:rPr>
          <w:rFonts w:eastAsia="Arial"/>
        </w:rPr>
        <w:t xml:space="preserve"> Section 141.120.</w:t>
      </w:r>
    </w:p>
    <w:p w14:paraId="470A924F" w14:textId="77777777" w:rsidR="00D62922" w:rsidRDefault="00D62922" w:rsidP="007A2130"/>
    <w:p w14:paraId="7B9BB477" w14:textId="049F94D6" w:rsidR="00D62922" w:rsidRPr="00573770" w:rsidRDefault="006B1A23" w:rsidP="008C50FA">
      <w:pPr>
        <w:ind w:left="1440" w:hanging="720"/>
      </w:pPr>
      <w:r w:rsidRPr="00524821">
        <w:t>(Source:  Amended at 4</w:t>
      </w:r>
      <w:r>
        <w:t>8</w:t>
      </w:r>
      <w:r w:rsidRPr="00524821">
        <w:t xml:space="preserve"> Ill. Reg. </w:t>
      </w:r>
      <w:r w:rsidR="007464EE">
        <w:t>10877</w:t>
      </w:r>
      <w:r w:rsidRPr="00524821">
        <w:t xml:space="preserve">, effective </w:t>
      </w:r>
      <w:r w:rsidR="007464EE">
        <w:t>July 11, 2024</w:t>
      </w:r>
      <w:r w:rsidRPr="00524821">
        <w:t>)</w:t>
      </w:r>
    </w:p>
    <w:sectPr w:rsidR="00D62922"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238C" w14:textId="77777777" w:rsidR="00DF514B" w:rsidRDefault="00DF514B">
      <w:r>
        <w:separator/>
      </w:r>
    </w:p>
  </w:endnote>
  <w:endnote w:type="continuationSeparator" w:id="0">
    <w:p w14:paraId="73B79CDC" w14:textId="77777777" w:rsidR="00DF514B" w:rsidRDefault="00DF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3C48" w14:textId="77777777" w:rsidR="00DF514B" w:rsidRDefault="00DF514B">
      <w:r>
        <w:separator/>
      </w:r>
    </w:p>
  </w:footnote>
  <w:footnote w:type="continuationSeparator" w:id="0">
    <w:p w14:paraId="168F2FBF" w14:textId="77777777" w:rsidR="00DF514B" w:rsidRDefault="00DF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6770"/>
    <w:rsid w:val="00001F1D"/>
    <w:rsid w:val="000134B9"/>
    <w:rsid w:val="00024521"/>
    <w:rsid w:val="0002588C"/>
    <w:rsid w:val="000300A2"/>
    <w:rsid w:val="00030823"/>
    <w:rsid w:val="00031AC4"/>
    <w:rsid w:val="00034CD8"/>
    <w:rsid w:val="0003663F"/>
    <w:rsid w:val="00052661"/>
    <w:rsid w:val="00067049"/>
    <w:rsid w:val="00070D27"/>
    <w:rsid w:val="00074368"/>
    <w:rsid w:val="00077979"/>
    <w:rsid w:val="00080F8A"/>
    <w:rsid w:val="000868B1"/>
    <w:rsid w:val="00093EE8"/>
    <w:rsid w:val="000943C4"/>
    <w:rsid w:val="000969DC"/>
    <w:rsid w:val="00097B01"/>
    <w:rsid w:val="000A7B4B"/>
    <w:rsid w:val="000B5B31"/>
    <w:rsid w:val="000B6019"/>
    <w:rsid w:val="000C040A"/>
    <w:rsid w:val="000D00D4"/>
    <w:rsid w:val="000D225F"/>
    <w:rsid w:val="000D40D4"/>
    <w:rsid w:val="000D4A8E"/>
    <w:rsid w:val="000D4E55"/>
    <w:rsid w:val="000E08CB"/>
    <w:rsid w:val="000E2D57"/>
    <w:rsid w:val="000E3DEC"/>
    <w:rsid w:val="000E5385"/>
    <w:rsid w:val="0010160B"/>
    <w:rsid w:val="00107B5A"/>
    <w:rsid w:val="00114190"/>
    <w:rsid w:val="0012221A"/>
    <w:rsid w:val="00134A09"/>
    <w:rsid w:val="00155217"/>
    <w:rsid w:val="00155905"/>
    <w:rsid w:val="00155ED9"/>
    <w:rsid w:val="00156465"/>
    <w:rsid w:val="00156E58"/>
    <w:rsid w:val="00163DB6"/>
    <w:rsid w:val="00167C0F"/>
    <w:rsid w:val="00171825"/>
    <w:rsid w:val="00196B55"/>
    <w:rsid w:val="001A1843"/>
    <w:rsid w:val="001A4E94"/>
    <w:rsid w:val="001A632F"/>
    <w:rsid w:val="001A6351"/>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43CE9"/>
    <w:rsid w:val="002443F8"/>
    <w:rsid w:val="00244A25"/>
    <w:rsid w:val="0024575C"/>
    <w:rsid w:val="002524EC"/>
    <w:rsid w:val="002704E4"/>
    <w:rsid w:val="00270FBC"/>
    <w:rsid w:val="00282470"/>
    <w:rsid w:val="00290ABA"/>
    <w:rsid w:val="00297215"/>
    <w:rsid w:val="002A643F"/>
    <w:rsid w:val="002A71E8"/>
    <w:rsid w:val="002C13D1"/>
    <w:rsid w:val="002C3A69"/>
    <w:rsid w:val="002C4C7D"/>
    <w:rsid w:val="002D2552"/>
    <w:rsid w:val="002D3C4D"/>
    <w:rsid w:val="002D74C6"/>
    <w:rsid w:val="002E4610"/>
    <w:rsid w:val="00314AF2"/>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6EA3"/>
    <w:rsid w:val="003A7E5F"/>
    <w:rsid w:val="003B0502"/>
    <w:rsid w:val="003B2BB3"/>
    <w:rsid w:val="003B4678"/>
    <w:rsid w:val="003B4D3D"/>
    <w:rsid w:val="003B6921"/>
    <w:rsid w:val="003C2FB3"/>
    <w:rsid w:val="003E3839"/>
    <w:rsid w:val="003E4DBC"/>
    <w:rsid w:val="003F3A28"/>
    <w:rsid w:val="003F5FD7"/>
    <w:rsid w:val="004014FB"/>
    <w:rsid w:val="00402A20"/>
    <w:rsid w:val="00404E5F"/>
    <w:rsid w:val="00407C3A"/>
    <w:rsid w:val="004166FA"/>
    <w:rsid w:val="004218A0"/>
    <w:rsid w:val="00431CFE"/>
    <w:rsid w:val="00433E1E"/>
    <w:rsid w:val="00436532"/>
    <w:rsid w:val="00436983"/>
    <w:rsid w:val="00447972"/>
    <w:rsid w:val="00451A91"/>
    <w:rsid w:val="00453E6F"/>
    <w:rsid w:val="00466BD6"/>
    <w:rsid w:val="004754C4"/>
    <w:rsid w:val="0048201D"/>
    <w:rsid w:val="00482D3F"/>
    <w:rsid w:val="00483477"/>
    <w:rsid w:val="00483B7F"/>
    <w:rsid w:val="00486118"/>
    <w:rsid w:val="00490CC6"/>
    <w:rsid w:val="00491D8E"/>
    <w:rsid w:val="004A554C"/>
    <w:rsid w:val="004B41BC"/>
    <w:rsid w:val="004B6FF4"/>
    <w:rsid w:val="004C5EEF"/>
    <w:rsid w:val="004D73D3"/>
    <w:rsid w:val="004E49DF"/>
    <w:rsid w:val="004E513F"/>
    <w:rsid w:val="004F0DDC"/>
    <w:rsid w:val="004F352E"/>
    <w:rsid w:val="004F7C5E"/>
    <w:rsid w:val="005001C5"/>
    <w:rsid w:val="0052308E"/>
    <w:rsid w:val="00530BE1"/>
    <w:rsid w:val="0053388F"/>
    <w:rsid w:val="00542E97"/>
    <w:rsid w:val="00547F00"/>
    <w:rsid w:val="00555A93"/>
    <w:rsid w:val="0056157E"/>
    <w:rsid w:val="00564DE6"/>
    <w:rsid w:val="00564E6C"/>
    <w:rsid w:val="0056501E"/>
    <w:rsid w:val="005672AF"/>
    <w:rsid w:val="00573770"/>
    <w:rsid w:val="00576975"/>
    <w:rsid w:val="005938E0"/>
    <w:rsid w:val="005948A7"/>
    <w:rsid w:val="005A206E"/>
    <w:rsid w:val="005B73EB"/>
    <w:rsid w:val="005F2E81"/>
    <w:rsid w:val="005F5C6B"/>
    <w:rsid w:val="005F603A"/>
    <w:rsid w:val="00605618"/>
    <w:rsid w:val="006124C0"/>
    <w:rsid w:val="00621ED2"/>
    <w:rsid w:val="006254E2"/>
    <w:rsid w:val="00625F7B"/>
    <w:rsid w:val="00630F76"/>
    <w:rsid w:val="0065141B"/>
    <w:rsid w:val="00670754"/>
    <w:rsid w:val="00671990"/>
    <w:rsid w:val="006836C5"/>
    <w:rsid w:val="00683ECA"/>
    <w:rsid w:val="006861B7"/>
    <w:rsid w:val="00694C82"/>
    <w:rsid w:val="006A00E6"/>
    <w:rsid w:val="006A2114"/>
    <w:rsid w:val="006A4F47"/>
    <w:rsid w:val="006B1A23"/>
    <w:rsid w:val="006B6333"/>
    <w:rsid w:val="006C02C0"/>
    <w:rsid w:val="006C0AD2"/>
    <w:rsid w:val="006D117A"/>
    <w:rsid w:val="006D2590"/>
    <w:rsid w:val="006E03BE"/>
    <w:rsid w:val="006E04FB"/>
    <w:rsid w:val="006E1DEF"/>
    <w:rsid w:val="006E630A"/>
    <w:rsid w:val="006E7118"/>
    <w:rsid w:val="006F1223"/>
    <w:rsid w:val="006F3432"/>
    <w:rsid w:val="006F5F85"/>
    <w:rsid w:val="006F6834"/>
    <w:rsid w:val="007027F4"/>
    <w:rsid w:val="007209BE"/>
    <w:rsid w:val="00727763"/>
    <w:rsid w:val="00732C41"/>
    <w:rsid w:val="007417B1"/>
    <w:rsid w:val="00742C7F"/>
    <w:rsid w:val="00746445"/>
    <w:rsid w:val="007464EE"/>
    <w:rsid w:val="0074737E"/>
    <w:rsid w:val="00750400"/>
    <w:rsid w:val="00760A00"/>
    <w:rsid w:val="00772B07"/>
    <w:rsid w:val="00774DB0"/>
    <w:rsid w:val="00780733"/>
    <w:rsid w:val="00782607"/>
    <w:rsid w:val="00786A0E"/>
    <w:rsid w:val="007943AC"/>
    <w:rsid w:val="007A2130"/>
    <w:rsid w:val="007A6AA8"/>
    <w:rsid w:val="007B4E64"/>
    <w:rsid w:val="007B6E80"/>
    <w:rsid w:val="007C1A01"/>
    <w:rsid w:val="007C2C55"/>
    <w:rsid w:val="007C3C4C"/>
    <w:rsid w:val="007E2C8B"/>
    <w:rsid w:val="007E3E5F"/>
    <w:rsid w:val="007E6755"/>
    <w:rsid w:val="007F1A7F"/>
    <w:rsid w:val="007F6C3C"/>
    <w:rsid w:val="007F7A1A"/>
    <w:rsid w:val="00806B35"/>
    <w:rsid w:val="008100DE"/>
    <w:rsid w:val="00810296"/>
    <w:rsid w:val="00810416"/>
    <w:rsid w:val="00816BC3"/>
    <w:rsid w:val="00826770"/>
    <w:rsid w:val="008271B1"/>
    <w:rsid w:val="00832FB3"/>
    <w:rsid w:val="00833A9E"/>
    <w:rsid w:val="0083405C"/>
    <w:rsid w:val="00837F88"/>
    <w:rsid w:val="0084781C"/>
    <w:rsid w:val="00860181"/>
    <w:rsid w:val="00860D57"/>
    <w:rsid w:val="008646C8"/>
    <w:rsid w:val="00865CAF"/>
    <w:rsid w:val="0086679B"/>
    <w:rsid w:val="008718D0"/>
    <w:rsid w:val="00871DF7"/>
    <w:rsid w:val="00874F0D"/>
    <w:rsid w:val="00880F64"/>
    <w:rsid w:val="0088358A"/>
    <w:rsid w:val="008912E1"/>
    <w:rsid w:val="008976CA"/>
    <w:rsid w:val="0089777B"/>
    <w:rsid w:val="008A0207"/>
    <w:rsid w:val="008B4827"/>
    <w:rsid w:val="008B56EA"/>
    <w:rsid w:val="008C1560"/>
    <w:rsid w:val="008C23FC"/>
    <w:rsid w:val="008C50FA"/>
    <w:rsid w:val="008D0BEA"/>
    <w:rsid w:val="008D7182"/>
    <w:rsid w:val="008E1F48"/>
    <w:rsid w:val="008F2BEE"/>
    <w:rsid w:val="008F4EA4"/>
    <w:rsid w:val="008F694A"/>
    <w:rsid w:val="00901BE6"/>
    <w:rsid w:val="00910413"/>
    <w:rsid w:val="00921F8B"/>
    <w:rsid w:val="0092414C"/>
    <w:rsid w:val="009311B6"/>
    <w:rsid w:val="0093379B"/>
    <w:rsid w:val="00933CCA"/>
    <w:rsid w:val="00935A8C"/>
    <w:rsid w:val="00936931"/>
    <w:rsid w:val="00940FAC"/>
    <w:rsid w:val="0094173C"/>
    <w:rsid w:val="00943331"/>
    <w:rsid w:val="00944CB3"/>
    <w:rsid w:val="00944E3D"/>
    <w:rsid w:val="0095008F"/>
    <w:rsid w:val="0095241E"/>
    <w:rsid w:val="009557E7"/>
    <w:rsid w:val="00957791"/>
    <w:rsid w:val="009656DF"/>
    <w:rsid w:val="00971A80"/>
    <w:rsid w:val="0098276C"/>
    <w:rsid w:val="009922EE"/>
    <w:rsid w:val="00994F62"/>
    <w:rsid w:val="00995FDE"/>
    <w:rsid w:val="009A24F2"/>
    <w:rsid w:val="009B4B2E"/>
    <w:rsid w:val="009B5B17"/>
    <w:rsid w:val="009B6ECA"/>
    <w:rsid w:val="009E11D6"/>
    <w:rsid w:val="009F441D"/>
    <w:rsid w:val="009F50E2"/>
    <w:rsid w:val="009F6985"/>
    <w:rsid w:val="00A00BBD"/>
    <w:rsid w:val="00A2135A"/>
    <w:rsid w:val="00A2265D"/>
    <w:rsid w:val="00A31B74"/>
    <w:rsid w:val="00A52BDD"/>
    <w:rsid w:val="00A5345C"/>
    <w:rsid w:val="00A5612E"/>
    <w:rsid w:val="00A5654E"/>
    <w:rsid w:val="00A600AA"/>
    <w:rsid w:val="00A759FD"/>
    <w:rsid w:val="00A83643"/>
    <w:rsid w:val="00A869C5"/>
    <w:rsid w:val="00A903A5"/>
    <w:rsid w:val="00A90D9B"/>
    <w:rsid w:val="00A913F6"/>
    <w:rsid w:val="00A94967"/>
    <w:rsid w:val="00A958DF"/>
    <w:rsid w:val="00AA32D7"/>
    <w:rsid w:val="00AB45A4"/>
    <w:rsid w:val="00AC23A5"/>
    <w:rsid w:val="00AD05BC"/>
    <w:rsid w:val="00AD1295"/>
    <w:rsid w:val="00AD58C3"/>
    <w:rsid w:val="00AD7B03"/>
    <w:rsid w:val="00AE2064"/>
    <w:rsid w:val="00AE3C70"/>
    <w:rsid w:val="00AE5547"/>
    <w:rsid w:val="00AE7E82"/>
    <w:rsid w:val="00AF2FD8"/>
    <w:rsid w:val="00AF65E0"/>
    <w:rsid w:val="00B044E7"/>
    <w:rsid w:val="00B062B2"/>
    <w:rsid w:val="00B06ADF"/>
    <w:rsid w:val="00B1121A"/>
    <w:rsid w:val="00B24A2A"/>
    <w:rsid w:val="00B34C63"/>
    <w:rsid w:val="00B35D67"/>
    <w:rsid w:val="00B378D4"/>
    <w:rsid w:val="00B406FE"/>
    <w:rsid w:val="00B516F7"/>
    <w:rsid w:val="00B5244D"/>
    <w:rsid w:val="00B55A9D"/>
    <w:rsid w:val="00B71177"/>
    <w:rsid w:val="00B756B4"/>
    <w:rsid w:val="00B75D6D"/>
    <w:rsid w:val="00B77966"/>
    <w:rsid w:val="00B817A1"/>
    <w:rsid w:val="00B81BD0"/>
    <w:rsid w:val="00B8444F"/>
    <w:rsid w:val="00B861E9"/>
    <w:rsid w:val="00B91E30"/>
    <w:rsid w:val="00B9680C"/>
    <w:rsid w:val="00BA1E5E"/>
    <w:rsid w:val="00BA5645"/>
    <w:rsid w:val="00BC00FF"/>
    <w:rsid w:val="00BC339F"/>
    <w:rsid w:val="00BC7817"/>
    <w:rsid w:val="00BD08EC"/>
    <w:rsid w:val="00BD2EC2"/>
    <w:rsid w:val="00BD4018"/>
    <w:rsid w:val="00BF2353"/>
    <w:rsid w:val="00BF3900"/>
    <w:rsid w:val="00BF3B1A"/>
    <w:rsid w:val="00BF462F"/>
    <w:rsid w:val="00BF5AAE"/>
    <w:rsid w:val="00BF5B32"/>
    <w:rsid w:val="00C076E3"/>
    <w:rsid w:val="00C2209F"/>
    <w:rsid w:val="00C24F50"/>
    <w:rsid w:val="00C319B3"/>
    <w:rsid w:val="00C33034"/>
    <w:rsid w:val="00C42A93"/>
    <w:rsid w:val="00C43D69"/>
    <w:rsid w:val="00C4537A"/>
    <w:rsid w:val="00C56A20"/>
    <w:rsid w:val="00C609AF"/>
    <w:rsid w:val="00C60D0B"/>
    <w:rsid w:val="00C61F9B"/>
    <w:rsid w:val="00C7108F"/>
    <w:rsid w:val="00C72A95"/>
    <w:rsid w:val="00C74BDF"/>
    <w:rsid w:val="00C8197A"/>
    <w:rsid w:val="00C8661D"/>
    <w:rsid w:val="00CA31C9"/>
    <w:rsid w:val="00CB217A"/>
    <w:rsid w:val="00CB7387"/>
    <w:rsid w:val="00CB7ED6"/>
    <w:rsid w:val="00CC13F9"/>
    <w:rsid w:val="00CC4DCB"/>
    <w:rsid w:val="00CC5C63"/>
    <w:rsid w:val="00CD1116"/>
    <w:rsid w:val="00CD3723"/>
    <w:rsid w:val="00CD5413"/>
    <w:rsid w:val="00CE1AA1"/>
    <w:rsid w:val="00CF30C8"/>
    <w:rsid w:val="00CF7A07"/>
    <w:rsid w:val="00D0165D"/>
    <w:rsid w:val="00D01902"/>
    <w:rsid w:val="00D03475"/>
    <w:rsid w:val="00D12A83"/>
    <w:rsid w:val="00D21121"/>
    <w:rsid w:val="00D2149B"/>
    <w:rsid w:val="00D222EE"/>
    <w:rsid w:val="00D3185A"/>
    <w:rsid w:val="00D32AA7"/>
    <w:rsid w:val="00D3409A"/>
    <w:rsid w:val="00D41E73"/>
    <w:rsid w:val="00D4219F"/>
    <w:rsid w:val="00D45E16"/>
    <w:rsid w:val="00D55B37"/>
    <w:rsid w:val="00D62922"/>
    <w:rsid w:val="00D64D2E"/>
    <w:rsid w:val="00D669F9"/>
    <w:rsid w:val="00D73B48"/>
    <w:rsid w:val="00D86EC6"/>
    <w:rsid w:val="00D93297"/>
    <w:rsid w:val="00D93C67"/>
    <w:rsid w:val="00D97E41"/>
    <w:rsid w:val="00DA03C6"/>
    <w:rsid w:val="00DA4289"/>
    <w:rsid w:val="00DA6129"/>
    <w:rsid w:val="00DA7323"/>
    <w:rsid w:val="00DB2CC7"/>
    <w:rsid w:val="00DC1403"/>
    <w:rsid w:val="00DD6542"/>
    <w:rsid w:val="00DF1AA3"/>
    <w:rsid w:val="00DF33A5"/>
    <w:rsid w:val="00DF514B"/>
    <w:rsid w:val="00DF5D55"/>
    <w:rsid w:val="00DF728B"/>
    <w:rsid w:val="00E1006B"/>
    <w:rsid w:val="00E11728"/>
    <w:rsid w:val="00E11F54"/>
    <w:rsid w:val="00E14F5D"/>
    <w:rsid w:val="00E217E5"/>
    <w:rsid w:val="00E21AEF"/>
    <w:rsid w:val="00E332D0"/>
    <w:rsid w:val="00E3540E"/>
    <w:rsid w:val="00E369B3"/>
    <w:rsid w:val="00E56345"/>
    <w:rsid w:val="00E5637C"/>
    <w:rsid w:val="00E5737A"/>
    <w:rsid w:val="00E635FF"/>
    <w:rsid w:val="00E65022"/>
    <w:rsid w:val="00E7288E"/>
    <w:rsid w:val="00E72B70"/>
    <w:rsid w:val="00E73AFC"/>
    <w:rsid w:val="00E74510"/>
    <w:rsid w:val="00E83FD3"/>
    <w:rsid w:val="00E86335"/>
    <w:rsid w:val="00E87380"/>
    <w:rsid w:val="00E91B20"/>
    <w:rsid w:val="00E91B70"/>
    <w:rsid w:val="00E97F69"/>
    <w:rsid w:val="00EB0615"/>
    <w:rsid w:val="00EB424E"/>
    <w:rsid w:val="00EC202E"/>
    <w:rsid w:val="00EC20E0"/>
    <w:rsid w:val="00ED0BE7"/>
    <w:rsid w:val="00ED563C"/>
    <w:rsid w:val="00ED690E"/>
    <w:rsid w:val="00EF680E"/>
    <w:rsid w:val="00EF7935"/>
    <w:rsid w:val="00F015FB"/>
    <w:rsid w:val="00F104DB"/>
    <w:rsid w:val="00F110E6"/>
    <w:rsid w:val="00F12620"/>
    <w:rsid w:val="00F128F8"/>
    <w:rsid w:val="00F30CF4"/>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7A2F7"/>
  <w15:docId w15:val="{54EF5E3E-5D0F-443D-A22E-6DD654DE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8C50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 w:type="paragraph" w:styleId="BodyTextIndent3">
    <w:name w:val="Body Text Indent 3"/>
    <w:basedOn w:val="Normal"/>
    <w:rsid w:val="008C50FA"/>
    <w:pPr>
      <w:tabs>
        <w:tab w:val="left" w:pos="720"/>
      </w:tabs>
      <w:ind w:left="1440" w:hanging="144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2024-06-27T15:43:00Z</dcterms:created>
  <dcterms:modified xsi:type="dcterms:W3CDTF">2024-07-26T13:16:00Z</dcterms:modified>
</cp:coreProperties>
</file>