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9F" w:rsidRDefault="00CE2F9F" w:rsidP="00CE2F9F">
      <w:pPr>
        <w:rPr>
          <w:b/>
        </w:rPr>
      </w:pPr>
    </w:p>
    <w:p w:rsidR="00CE2F9F" w:rsidRDefault="00CE2F9F" w:rsidP="00CE2F9F">
      <w:pPr>
        <w:rPr>
          <w:b/>
          <w:color w:val="000000"/>
        </w:rPr>
      </w:pPr>
      <w:r w:rsidRPr="007A51F2">
        <w:rPr>
          <w:b/>
        </w:rPr>
        <w:t xml:space="preserve">Section </w:t>
      </w:r>
      <w:r>
        <w:rPr>
          <w:b/>
        </w:rPr>
        <w:t>111</w:t>
      </w:r>
      <w:r w:rsidRPr="007A51F2">
        <w:rPr>
          <w:b/>
        </w:rPr>
        <w:t>.</w:t>
      </w:r>
      <w:r>
        <w:rPr>
          <w:b/>
        </w:rPr>
        <w:t>9</w:t>
      </w:r>
      <w:r w:rsidRPr="007A51F2">
        <w:rPr>
          <w:b/>
        </w:rPr>
        <w:t xml:space="preserve">0 </w:t>
      </w:r>
      <w:r>
        <w:rPr>
          <w:b/>
        </w:rPr>
        <w:t xml:space="preserve"> </w:t>
      </w:r>
      <w:r>
        <w:rPr>
          <w:b/>
          <w:color w:val="000000"/>
        </w:rPr>
        <w:t>Inspections and Reporting Violations</w:t>
      </w:r>
    </w:p>
    <w:p w:rsidR="00CE2F9F" w:rsidRPr="0021141E" w:rsidRDefault="00CE2F9F" w:rsidP="00CE2F9F">
      <w:pPr>
        <w:rPr>
          <w:color w:val="000000"/>
        </w:rPr>
      </w:pPr>
    </w:p>
    <w:p w:rsidR="00CE2F9F" w:rsidRPr="00C86934" w:rsidRDefault="00CE2F9F" w:rsidP="00CE2F9F">
      <w:pPr>
        <w:ind w:left="1440" w:hanging="720"/>
      </w:pPr>
      <w:r w:rsidRPr="00C86934">
        <w:t>a)</w:t>
      </w:r>
      <w:r w:rsidRPr="00C86934">
        <w:tab/>
        <w:t xml:space="preserve">The </w:t>
      </w:r>
      <w:r w:rsidR="00DB0C69">
        <w:t>Qualified Fire Official</w:t>
      </w:r>
      <w:r w:rsidRPr="00C86934">
        <w:t xml:space="preserve"> conducting the inspection shall contact the </w:t>
      </w:r>
      <w:r w:rsidR="00DB0C69">
        <w:t>Regional Superintendent</w:t>
      </w:r>
      <w:r w:rsidRPr="00C86934">
        <w:t xml:space="preserve"> to determine the region</w:t>
      </w:r>
      <w:r>
        <w:t>'</w:t>
      </w:r>
      <w:r w:rsidRPr="00C86934">
        <w:t>s procedure to be used to schedule an agreeable date for the inspection.</w:t>
      </w:r>
    </w:p>
    <w:p w:rsidR="00CE2F9F" w:rsidRPr="00C86934" w:rsidRDefault="00CE2F9F" w:rsidP="00CE2F9F">
      <w:pPr>
        <w:ind w:left="1440" w:hanging="720"/>
      </w:pPr>
    </w:p>
    <w:p w:rsidR="00CE2F9F" w:rsidRPr="00C86934" w:rsidRDefault="00CE2F9F" w:rsidP="00CE2F9F">
      <w:pPr>
        <w:ind w:left="1440" w:hanging="720"/>
      </w:pPr>
      <w:r w:rsidRPr="00C86934">
        <w:t>b)</w:t>
      </w:r>
      <w:r w:rsidRPr="00C86934">
        <w:tab/>
        <w:t xml:space="preserve">The </w:t>
      </w:r>
      <w:r w:rsidR="00E91751">
        <w:t>Qualified Fire Official</w:t>
      </w:r>
      <w:r w:rsidRPr="00C86934">
        <w:t xml:space="preserve"> shall use </w:t>
      </w:r>
      <w:r w:rsidR="00E91751">
        <w:t>a Public School Checklist</w:t>
      </w:r>
      <w:r w:rsidRPr="00C86934">
        <w:t xml:space="preserve"> and</w:t>
      </w:r>
      <w:r>
        <w:t>,</w:t>
      </w:r>
      <w:r w:rsidRPr="00C86934">
        <w:t xml:space="preserve"> within 15 days </w:t>
      </w:r>
      <w:r>
        <w:t>after</w:t>
      </w:r>
      <w:r w:rsidRPr="00C86934">
        <w:t xml:space="preserve"> completing the inspection, </w:t>
      </w:r>
      <w:r w:rsidR="00B74C37">
        <w:t xml:space="preserve">shall </w:t>
      </w:r>
      <w:r w:rsidRPr="00C86934">
        <w:t xml:space="preserve">send a copy of the checklist identifying any violation to the person identified by the </w:t>
      </w:r>
      <w:r w:rsidR="00E91751">
        <w:t>Regional Superintendent</w:t>
      </w:r>
      <w:r w:rsidRPr="00C86934">
        <w:t xml:space="preserve"> as the party to receive </w:t>
      </w:r>
      <w:r>
        <w:t>the</w:t>
      </w:r>
      <w:r w:rsidRPr="00C86934">
        <w:t xml:space="preserve"> report. </w:t>
      </w:r>
      <w:r>
        <w:t xml:space="preserve"> </w:t>
      </w:r>
      <w:r w:rsidR="00E91751">
        <w:t xml:space="preserve">This report shall also be submitted to the OSFM Fire Prevention Division.  </w:t>
      </w:r>
      <w:r w:rsidRPr="00C86934">
        <w:t xml:space="preserve">The </w:t>
      </w:r>
      <w:r w:rsidR="00E91751">
        <w:t>Regional Superintendent</w:t>
      </w:r>
      <w:r w:rsidRPr="00C86934">
        <w:t xml:space="preserve"> shall correct </w:t>
      </w:r>
      <w:r>
        <w:t xml:space="preserve">the </w:t>
      </w:r>
      <w:r w:rsidRPr="00C86934">
        <w:t>violations in accordance with Section 3-14.21(b) of the School Code.</w:t>
      </w:r>
    </w:p>
    <w:p w:rsidR="00CE2F9F" w:rsidRPr="00C86934" w:rsidRDefault="00CE2F9F" w:rsidP="00CE2F9F">
      <w:pPr>
        <w:ind w:left="1440" w:hanging="720"/>
      </w:pPr>
    </w:p>
    <w:p w:rsidR="00CE2F9F" w:rsidRPr="00C86934" w:rsidRDefault="00CE2F9F" w:rsidP="00CE2F9F">
      <w:pPr>
        <w:ind w:left="1440" w:hanging="720"/>
      </w:pPr>
      <w:r w:rsidRPr="00C86934">
        <w:t>c)</w:t>
      </w:r>
      <w:r w:rsidRPr="00C86934">
        <w:tab/>
        <w:t xml:space="preserve">The </w:t>
      </w:r>
      <w:r w:rsidR="00E91751">
        <w:t>Qualified Fire Official</w:t>
      </w:r>
      <w:r w:rsidRPr="00C86934">
        <w:t xml:space="preserve"> shall notify OSFM of violations that present imminent harm to occupants of the school and any violations that are not corrected by the next annual fire inspection.</w:t>
      </w:r>
    </w:p>
    <w:p w:rsidR="00CE2F9F" w:rsidRPr="00C86934" w:rsidRDefault="00CE2F9F" w:rsidP="00CE2F9F">
      <w:pPr>
        <w:ind w:left="1440" w:hanging="720"/>
      </w:pPr>
    </w:p>
    <w:p w:rsidR="00CE2F9F" w:rsidRDefault="00CE2F9F" w:rsidP="00CE2F9F">
      <w:pPr>
        <w:ind w:left="1440" w:hanging="720"/>
      </w:pPr>
      <w:r w:rsidRPr="00C86934">
        <w:t>d)</w:t>
      </w:r>
      <w:r w:rsidRPr="00C86934">
        <w:tab/>
        <w:t xml:space="preserve">OSFM and ISBE shall resolve any disputes </w:t>
      </w:r>
      <w:r>
        <w:t xml:space="preserve">regarding </w:t>
      </w:r>
      <w:r w:rsidRPr="00C86934">
        <w:t>the annual inspection</w:t>
      </w:r>
      <w:r>
        <w:t xml:space="preserve"> that arise between the </w:t>
      </w:r>
      <w:r w:rsidR="00E91751">
        <w:t>Qualified Fire Official</w:t>
      </w:r>
      <w:r>
        <w:t xml:space="preserve"> and the </w:t>
      </w:r>
      <w:r w:rsidR="00E91751">
        <w:t>Regional Superintendent</w:t>
      </w:r>
      <w:r>
        <w:t>.</w:t>
      </w:r>
    </w:p>
    <w:p w:rsidR="00A50248" w:rsidRDefault="00A50248" w:rsidP="00CE2F9F">
      <w:pPr>
        <w:ind w:left="1440" w:hanging="720"/>
      </w:pPr>
    </w:p>
    <w:p w:rsidR="00A50248" w:rsidRPr="00C86934" w:rsidRDefault="00A50248" w:rsidP="00A50248">
      <w:pPr>
        <w:ind w:left="720"/>
      </w:pPr>
      <w:r>
        <w:t xml:space="preserve">(Source:  Amended at 40 Ill. Reg. </w:t>
      </w:r>
      <w:r w:rsidR="00130BB4">
        <w:t>7904</w:t>
      </w:r>
      <w:r>
        <w:t xml:space="preserve">, effective </w:t>
      </w:r>
      <w:bookmarkStart w:id="0" w:name="_GoBack"/>
      <w:r w:rsidR="00130BB4">
        <w:t>May 20, 2016</w:t>
      </w:r>
      <w:bookmarkEnd w:id="0"/>
      <w:r>
        <w:t>)</w:t>
      </w:r>
    </w:p>
    <w:sectPr w:rsidR="00A50248" w:rsidRPr="00C8693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90" w:rsidRDefault="00BA7090">
      <w:r>
        <w:separator/>
      </w:r>
    </w:p>
  </w:endnote>
  <w:endnote w:type="continuationSeparator" w:id="0">
    <w:p w:rsidR="00BA7090" w:rsidRDefault="00BA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90" w:rsidRDefault="00BA7090">
      <w:r>
        <w:separator/>
      </w:r>
    </w:p>
  </w:footnote>
  <w:footnote w:type="continuationSeparator" w:id="0">
    <w:p w:rsidR="00BA7090" w:rsidRDefault="00BA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04B7C"/>
    <w:multiLevelType w:val="hybridMultilevel"/>
    <w:tmpl w:val="43EAB512"/>
    <w:lvl w:ilvl="0" w:tplc="BF3269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D4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60FD"/>
    <w:rsid w:val="0012221A"/>
    <w:rsid w:val="00130BB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2D37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08FF"/>
    <w:rsid w:val="00303E7C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5A3A"/>
    <w:rsid w:val="00367A2E"/>
    <w:rsid w:val="00374367"/>
    <w:rsid w:val="00374639"/>
    <w:rsid w:val="00375C58"/>
    <w:rsid w:val="00385640"/>
    <w:rsid w:val="003876CD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EF2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5834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B76"/>
    <w:rsid w:val="0056157E"/>
    <w:rsid w:val="0056501E"/>
    <w:rsid w:val="00571719"/>
    <w:rsid w:val="00571A8B"/>
    <w:rsid w:val="00573770"/>
    <w:rsid w:val="00573E73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448A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693F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31B"/>
    <w:rsid w:val="00820486"/>
    <w:rsid w:val="0082307C"/>
    <w:rsid w:val="00824C15"/>
    <w:rsid w:val="0082634A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FA0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D45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0248"/>
    <w:rsid w:val="00A52BDD"/>
    <w:rsid w:val="00A600AA"/>
    <w:rsid w:val="00A72534"/>
    <w:rsid w:val="00A809C5"/>
    <w:rsid w:val="00A86FF6"/>
    <w:rsid w:val="00A87EC5"/>
    <w:rsid w:val="00A94967"/>
    <w:rsid w:val="00A97CAE"/>
    <w:rsid w:val="00AA1787"/>
    <w:rsid w:val="00AA387B"/>
    <w:rsid w:val="00AA6F19"/>
    <w:rsid w:val="00AB12CF"/>
    <w:rsid w:val="00AB1466"/>
    <w:rsid w:val="00AC0DD5"/>
    <w:rsid w:val="00AC4914"/>
    <w:rsid w:val="00AC5601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497"/>
    <w:rsid w:val="00B44A11"/>
    <w:rsid w:val="00B514E9"/>
    <w:rsid w:val="00B516F7"/>
    <w:rsid w:val="00B530BA"/>
    <w:rsid w:val="00B557AA"/>
    <w:rsid w:val="00B649AC"/>
    <w:rsid w:val="00B66F59"/>
    <w:rsid w:val="00B678F1"/>
    <w:rsid w:val="00B71019"/>
    <w:rsid w:val="00B71177"/>
    <w:rsid w:val="00B74C37"/>
    <w:rsid w:val="00B77077"/>
    <w:rsid w:val="00B817A1"/>
    <w:rsid w:val="00B81E32"/>
    <w:rsid w:val="00B839A1"/>
    <w:rsid w:val="00B83B6B"/>
    <w:rsid w:val="00B8444F"/>
    <w:rsid w:val="00B86B5A"/>
    <w:rsid w:val="00B9601A"/>
    <w:rsid w:val="00BA7090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4181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2F9F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1B42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0C69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561D"/>
    <w:rsid w:val="00E24167"/>
    <w:rsid w:val="00E24878"/>
    <w:rsid w:val="00E34B29"/>
    <w:rsid w:val="00E40623"/>
    <w:rsid w:val="00E406C7"/>
    <w:rsid w:val="00E40FDC"/>
    <w:rsid w:val="00E41211"/>
    <w:rsid w:val="00E4457E"/>
    <w:rsid w:val="00E47B6D"/>
    <w:rsid w:val="00E66FE7"/>
    <w:rsid w:val="00E7024C"/>
    <w:rsid w:val="00E7288E"/>
    <w:rsid w:val="00E73826"/>
    <w:rsid w:val="00E7596C"/>
    <w:rsid w:val="00E840DC"/>
    <w:rsid w:val="00E91751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D0983D-F4BF-4707-871D-B3D79EB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F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2016-05-17T21:03:00Z</dcterms:created>
  <dcterms:modified xsi:type="dcterms:W3CDTF">2016-06-02T19:54:00Z</dcterms:modified>
</cp:coreProperties>
</file>