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CFF36" w14:textId="77777777" w:rsidR="00263FA7" w:rsidRDefault="00263FA7" w:rsidP="00263FA7">
      <w:pPr>
        <w:widowControl w:val="0"/>
        <w:autoSpaceDE w:val="0"/>
        <w:autoSpaceDN w:val="0"/>
        <w:adjustRightInd w:val="0"/>
      </w:pPr>
    </w:p>
    <w:p w14:paraId="00D796EF" w14:textId="18E824C3" w:rsidR="00386DBB" w:rsidRDefault="00263FA7">
      <w:pPr>
        <w:pStyle w:val="JCARMainSourceNote"/>
      </w:pPr>
      <w:r>
        <w:t xml:space="preserve">SOURCE:  Filed January 18, 1974; amended at 2 Ill. Reg. 2, p. 1, effective January 16, 1978; codified at 8 Ill. Reg. 4524; amended at 9 Ill. Reg. 17393, effective October 24, 1985; Part repealed by emergency rule at 12 Ill. Reg. 3041, and new Part adopted by emergency rule at 12 Ill. Reg. 3079, effective January 13, 1988, for a maximum of 150 days;  Part repealed at 12 Ill. Reg. 8683, and new Part adopted at 12 Ill. Reg. 8685, effective May 10, 1988; emergency amendment at 12 Ill. Reg. 9721, effective May 18, 1988, for a maximum of 150 days; amended at 13 Ill. Reg. 17056, effective October 20, 1989; amended at 15 Ill. Reg. 8580, effective May 28, 1991; emergency amendment at 16 Ill. Reg. 2915, effective February 10, 1992, for a maximum of 150 days; amended at 16 Ill. Reg. 10463, effective June 23, 1992; emergency amendment at 16 Ill. Reg. 12634, effective August 1, 1992, for a maximum of 150 days; amended at 16 Ill. Reg. 20179, effective December 9, 1992; amended at 17 Ill. Reg. 3513, effective March 2, 1993; transferred from Chapter III, 38 Ill. Adm. Code 450 (Commissioner of Savings and Loan Associations) to Chapter VIII, 38 Ill. Adm. Code 1050 (Commissioner of Savings and Residential Finance) pursuant to Savings Bank Act [205 ILCS 205] at 17 Ill. Reg. 4475; emergency amendment at 19 Ill. Reg. 11080, effective July 13, 1995, for a maximum of 150 days; emergency expired December 11, 1995; amended at 19 Ill. Reg. 15465, effective October 31, 1995; amended at  20 Ill. Reg. 388, effective January 1, 1996; recodified from Chapter VIII, Commissioner of Savings and Residential Finance, to Chapter II, Office of Banks and Real Estate, pursuant to PA 89-508, at 20 Ill. Reg. 12645; amended at 21 Ill. Reg. 10972, effective August 1, 1997; amended at 22 Ill. Reg. 230, effective December 19, 1997; amended at 24 Ill. Reg. 64, effective January 1, 2000; emergency amendment at 24 Ill. Reg. 19322, effective December 15, 2000, for a maximum of 150 days; emergency repealed at 25 Ill. Reg. 3696, effective January 30, 2001 in response to an objection of the Joint Committee on Administrative Rules at 25 Ill. Reg. 1857; amended at 25 Ill. Reg. 6174, effective May 17, 2001; emergency amendment at 27 Ill. Reg. 10783, effective July 1, 2003, for a maximum of 150 days; emergency expired November 27, 2003; amended at 28 Ill. Reg. 797, effective December 29, 2003; emergency amendment at 28 Ill. Reg. 7137, effective April 30, 2004, for a maximum of 150 days; amended at 28 Ill. Reg. 10352, effective June 29, 2004; amended at 28 Ill. Reg. 13351, effective September 21, 2004; amended at 29 Ill. Reg. 14808, effective September 26, 2005; amended at 29 Ill. Reg. </w:t>
      </w:r>
      <w:r w:rsidR="0024635E">
        <w:t>19187</w:t>
      </w:r>
      <w:r>
        <w:t xml:space="preserve">, effective </w:t>
      </w:r>
      <w:r w:rsidR="0024635E">
        <w:t>November 10, 2005</w:t>
      </w:r>
      <w:r w:rsidR="00222E5E">
        <w:t xml:space="preserve">; amended at 34 Ill. Reg. </w:t>
      </w:r>
      <w:r w:rsidR="00555A55">
        <w:t>17339</w:t>
      </w:r>
      <w:r w:rsidR="00222E5E">
        <w:t xml:space="preserve">, effective </w:t>
      </w:r>
      <w:r w:rsidR="00555A55">
        <w:t>October 29, 2010</w:t>
      </w:r>
      <w:r w:rsidR="00A61289">
        <w:t>; amended at 3</w:t>
      </w:r>
      <w:r w:rsidR="00BA7950">
        <w:t>6</w:t>
      </w:r>
      <w:r w:rsidR="00A61289">
        <w:t xml:space="preserve"> Ill. Reg. </w:t>
      </w:r>
      <w:r w:rsidR="007B5961">
        <w:t>250</w:t>
      </w:r>
      <w:r w:rsidR="00A61289">
        <w:t xml:space="preserve">, effective </w:t>
      </w:r>
      <w:r w:rsidR="007B5961">
        <w:t>January 1, 2012</w:t>
      </w:r>
      <w:r w:rsidR="00386DBB">
        <w:t>; amended at 3</w:t>
      </w:r>
      <w:r w:rsidR="00CF0E08">
        <w:t>8</w:t>
      </w:r>
      <w:r w:rsidR="00386DBB">
        <w:t xml:space="preserve"> Ill. Reg. </w:t>
      </w:r>
      <w:r w:rsidR="00C43410">
        <w:t>2019</w:t>
      </w:r>
      <w:r w:rsidR="00386DBB">
        <w:t xml:space="preserve">, effective </w:t>
      </w:r>
      <w:r w:rsidR="00C43410">
        <w:t>December 27, 2013</w:t>
      </w:r>
      <w:r w:rsidR="00CB1CED">
        <w:t xml:space="preserve">; amended at 41 Ill. Reg. </w:t>
      </w:r>
      <w:r w:rsidR="0029179C">
        <w:t>12405</w:t>
      </w:r>
      <w:r w:rsidR="00CB1CED">
        <w:t xml:space="preserve">, effective </w:t>
      </w:r>
      <w:r w:rsidR="0029179C">
        <w:t>October 6, 2017</w:t>
      </w:r>
      <w:r w:rsidR="00887E5C">
        <w:t xml:space="preserve">; amended at 43 Ill. Reg. </w:t>
      </w:r>
      <w:r w:rsidR="002C0AE4">
        <w:t>5272</w:t>
      </w:r>
      <w:r w:rsidR="00887E5C">
        <w:t xml:space="preserve">, effective </w:t>
      </w:r>
      <w:r w:rsidR="002C0AE4">
        <w:t>May 10, 2019</w:t>
      </w:r>
      <w:r w:rsidR="00A26243">
        <w:t xml:space="preserve">; expedited correction at 43 Ill. Reg. </w:t>
      </w:r>
      <w:r w:rsidR="002951DC">
        <w:t>9197</w:t>
      </w:r>
      <w:r w:rsidR="00A26243">
        <w:t>, effective May 10, 2019</w:t>
      </w:r>
      <w:r w:rsidR="0054235E">
        <w:t xml:space="preserve">; amended at 46 Ill. Reg. </w:t>
      </w:r>
      <w:r w:rsidR="003D5B76">
        <w:t>17985</w:t>
      </w:r>
      <w:r w:rsidR="0054235E">
        <w:t xml:space="preserve">, effective </w:t>
      </w:r>
      <w:r w:rsidR="003D5B76">
        <w:t>October 27, 2022</w:t>
      </w:r>
      <w:r w:rsidR="00386DBB">
        <w:t>.</w:t>
      </w:r>
    </w:p>
    <w:sectPr w:rsidR="00386DBB" w:rsidSect="00CE5F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5F0B"/>
    <w:rsid w:val="00053932"/>
    <w:rsid w:val="001F1F51"/>
    <w:rsid w:val="00222E5E"/>
    <w:rsid w:val="0024635E"/>
    <w:rsid w:val="002470F2"/>
    <w:rsid w:val="002520FD"/>
    <w:rsid w:val="00263FA7"/>
    <w:rsid w:val="0029179C"/>
    <w:rsid w:val="002951DC"/>
    <w:rsid w:val="002B1142"/>
    <w:rsid w:val="002B1A91"/>
    <w:rsid w:val="002C0AE4"/>
    <w:rsid w:val="00317067"/>
    <w:rsid w:val="003845B8"/>
    <w:rsid w:val="00386DBB"/>
    <w:rsid w:val="00396430"/>
    <w:rsid w:val="003D5B76"/>
    <w:rsid w:val="0054235E"/>
    <w:rsid w:val="00555A55"/>
    <w:rsid w:val="005C3366"/>
    <w:rsid w:val="00631BE5"/>
    <w:rsid w:val="00682519"/>
    <w:rsid w:val="006E5A8A"/>
    <w:rsid w:val="007B5961"/>
    <w:rsid w:val="0080445D"/>
    <w:rsid w:val="00826797"/>
    <w:rsid w:val="00887E5C"/>
    <w:rsid w:val="00A26243"/>
    <w:rsid w:val="00A61289"/>
    <w:rsid w:val="00B65ED5"/>
    <w:rsid w:val="00BA7950"/>
    <w:rsid w:val="00C43410"/>
    <w:rsid w:val="00CB1CED"/>
    <w:rsid w:val="00CC06F5"/>
    <w:rsid w:val="00CE5F0B"/>
    <w:rsid w:val="00CF0E08"/>
    <w:rsid w:val="00D718C6"/>
    <w:rsid w:val="00D94ECB"/>
    <w:rsid w:val="00DB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112421"/>
  <w15:docId w15:val="{471CBF45-5C88-4ABB-B3E2-9A1897E8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F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38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6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SOURCE:  Filed January 18, 1974; amended at 2 Ill</vt:lpstr>
    </vt:vector>
  </TitlesOfParts>
  <Company>State of Illinois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Filed January 18, 1974; amended at 2 Ill</dc:title>
  <dc:subject/>
  <dc:creator>Illinois General Assembly</dc:creator>
  <cp:keywords/>
  <dc:description/>
  <cp:lastModifiedBy>Shipley, Melissa A.</cp:lastModifiedBy>
  <cp:revision>16</cp:revision>
  <dcterms:created xsi:type="dcterms:W3CDTF">2012-06-21T23:25:00Z</dcterms:created>
  <dcterms:modified xsi:type="dcterms:W3CDTF">2022-11-10T14:10:00Z</dcterms:modified>
</cp:coreProperties>
</file>