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B88" w:rsidRPr="00A63B88" w:rsidRDefault="00A63B88" w:rsidP="00A63B88">
      <w:pPr>
        <w:rPr>
          <w:rFonts w:eastAsia="Calibri"/>
        </w:rPr>
      </w:pPr>
    </w:p>
    <w:p w:rsidR="00793230" w:rsidRPr="00A63B88" w:rsidRDefault="00793230" w:rsidP="00A63B88">
      <w:pPr>
        <w:rPr>
          <w:rFonts w:eastAsia="Calibri"/>
          <w:b/>
        </w:rPr>
      </w:pPr>
      <w:r w:rsidRPr="00A63B88">
        <w:rPr>
          <w:rFonts w:eastAsia="Calibri"/>
          <w:b/>
        </w:rPr>
        <w:t>Section 1010.130</w:t>
      </w:r>
      <w:bookmarkStart w:id="0" w:name="_Hlk522795162"/>
      <w:r w:rsidRPr="00A63B88">
        <w:rPr>
          <w:rFonts w:eastAsia="Calibri"/>
          <w:b/>
        </w:rPr>
        <w:t xml:space="preserve">  Notice of Changes </w:t>
      </w:r>
      <w:bookmarkEnd w:id="0"/>
      <w:r w:rsidRPr="00A63B88">
        <w:rPr>
          <w:rFonts w:eastAsia="Calibri"/>
          <w:b/>
        </w:rPr>
        <w:t>by Licensee</w:t>
      </w:r>
    </w:p>
    <w:p w:rsidR="00793230" w:rsidRPr="00A63B88" w:rsidRDefault="00793230" w:rsidP="00A63B88">
      <w:pPr>
        <w:rPr>
          <w:rFonts w:eastAsia="Calibri"/>
        </w:rPr>
      </w:pPr>
    </w:p>
    <w:p w:rsidR="00793230" w:rsidRPr="00A63B88" w:rsidRDefault="00793230" w:rsidP="00A63B88">
      <w:pPr>
        <w:ind w:left="1440" w:hanging="720"/>
        <w:rPr>
          <w:rFonts w:eastAsia="Calibri"/>
        </w:rPr>
      </w:pPr>
      <w:r w:rsidRPr="00A63B88">
        <w:rPr>
          <w:rFonts w:eastAsia="Calibri"/>
        </w:rPr>
        <w:t>a)</w:t>
      </w:r>
      <w:r w:rsidRPr="00A63B88">
        <w:rPr>
          <w:rFonts w:eastAsia="Calibri"/>
        </w:rPr>
        <w:tab/>
        <w:t>Each licensee shall, upon any change in the information contained in its application for license, file an amendment to that application setting forth the changed information.  The amendments shall be filed within 10 business days after the occurrence of the event that results in the information becoming inaccurate or incomplete.</w:t>
      </w:r>
    </w:p>
    <w:p w:rsidR="00793230" w:rsidRPr="00A63B88" w:rsidRDefault="00793230" w:rsidP="00A63B88">
      <w:pPr>
        <w:rPr>
          <w:rFonts w:eastAsia="Calibri"/>
        </w:rPr>
      </w:pPr>
    </w:p>
    <w:p w:rsidR="000174EB" w:rsidRPr="00A63B88" w:rsidRDefault="00793230" w:rsidP="00A63B88">
      <w:pPr>
        <w:ind w:left="1440" w:hanging="720"/>
        <w:rPr>
          <w:rFonts w:eastAsia="Calibri"/>
        </w:rPr>
      </w:pPr>
      <w:r w:rsidRPr="00A63B88">
        <w:rPr>
          <w:rFonts w:eastAsia="Calibri"/>
        </w:rPr>
        <w:t>b)</w:t>
      </w:r>
      <w:r w:rsidRPr="00A63B88">
        <w:rPr>
          <w:rFonts w:eastAsia="Calibri"/>
        </w:rPr>
        <w:tab/>
        <w:t xml:space="preserve">Any </w:t>
      </w:r>
      <w:r w:rsidR="002B78F4">
        <w:rPr>
          <w:rFonts w:eastAsia="Calibri"/>
        </w:rPr>
        <w:t>amendment</w:t>
      </w:r>
      <w:bookmarkStart w:id="1" w:name="_GoBack"/>
      <w:bookmarkEnd w:id="1"/>
      <w:r w:rsidRPr="00A63B88">
        <w:rPr>
          <w:rFonts w:eastAsia="Calibri"/>
        </w:rPr>
        <w:t xml:space="preserve"> that cannot be submitted through NMLS shall be filed directly with the Division.</w:t>
      </w:r>
    </w:p>
    <w:sectPr w:rsidR="000174EB" w:rsidRPr="00A63B8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080" w:rsidRDefault="00D62080">
      <w:r>
        <w:separator/>
      </w:r>
    </w:p>
  </w:endnote>
  <w:endnote w:type="continuationSeparator" w:id="0">
    <w:p w:rsidR="00D62080" w:rsidRDefault="00D6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080" w:rsidRDefault="00D62080">
      <w:r>
        <w:separator/>
      </w:r>
    </w:p>
  </w:footnote>
  <w:footnote w:type="continuationSeparator" w:id="0">
    <w:p w:rsidR="00D62080" w:rsidRDefault="00D62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B78F4"/>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230"/>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B8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08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2E72F-1264-44F1-A674-5F99F12A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2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4</cp:revision>
  <dcterms:created xsi:type="dcterms:W3CDTF">2020-06-19T15:11:00Z</dcterms:created>
  <dcterms:modified xsi:type="dcterms:W3CDTF">2020-07-02T13:07:00Z</dcterms:modified>
</cp:coreProperties>
</file>