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9B" w:rsidRDefault="0054069B" w:rsidP="0054069B">
      <w:pPr>
        <w:widowControl w:val="0"/>
        <w:autoSpaceDE w:val="0"/>
        <w:autoSpaceDN w:val="0"/>
        <w:adjustRightInd w:val="0"/>
      </w:pPr>
      <w:bookmarkStart w:id="0" w:name="_GoBack"/>
      <w:bookmarkEnd w:id="0"/>
    </w:p>
    <w:p w:rsidR="0054069B" w:rsidRDefault="0054069B" w:rsidP="0054069B">
      <w:pPr>
        <w:widowControl w:val="0"/>
        <w:autoSpaceDE w:val="0"/>
        <w:autoSpaceDN w:val="0"/>
        <w:adjustRightInd w:val="0"/>
      </w:pPr>
      <w:r>
        <w:rPr>
          <w:b/>
          <w:bCs/>
        </w:rPr>
        <w:t>Section 1000.1955  Insured Institution</w:t>
      </w:r>
      <w:r>
        <w:t xml:space="preserve"> </w:t>
      </w:r>
    </w:p>
    <w:p w:rsidR="0054069B" w:rsidRDefault="0054069B" w:rsidP="0054069B">
      <w:pPr>
        <w:widowControl w:val="0"/>
        <w:autoSpaceDE w:val="0"/>
        <w:autoSpaceDN w:val="0"/>
        <w:adjustRightInd w:val="0"/>
      </w:pPr>
    </w:p>
    <w:p w:rsidR="0054069B" w:rsidRDefault="0054069B" w:rsidP="0054069B">
      <w:pPr>
        <w:widowControl w:val="0"/>
        <w:autoSpaceDE w:val="0"/>
        <w:autoSpaceDN w:val="0"/>
        <w:adjustRightInd w:val="0"/>
      </w:pPr>
      <w:r>
        <w:t xml:space="preserve">For purposes of this Part, the term "insured institution" shall include any institution with accounts insured by the Federal Savings and Loan Insurance Corporation (FSLIC) or the Federal Deposit Insurance Corporation (FDIC). </w:t>
      </w:r>
    </w:p>
    <w:p w:rsidR="0054069B" w:rsidRDefault="0054069B" w:rsidP="0054069B">
      <w:pPr>
        <w:widowControl w:val="0"/>
        <w:autoSpaceDE w:val="0"/>
        <w:autoSpaceDN w:val="0"/>
        <w:adjustRightInd w:val="0"/>
      </w:pPr>
    </w:p>
    <w:p w:rsidR="0054069B" w:rsidRDefault="0054069B" w:rsidP="0054069B">
      <w:pPr>
        <w:widowControl w:val="0"/>
        <w:autoSpaceDE w:val="0"/>
        <w:autoSpaceDN w:val="0"/>
        <w:adjustRightInd w:val="0"/>
        <w:ind w:left="1440" w:hanging="720"/>
      </w:pPr>
      <w:r>
        <w:t xml:space="preserve">(Source:  Added at 12 Ill. Reg. 15165, effective September 13, 1988) </w:t>
      </w:r>
    </w:p>
    <w:sectPr w:rsidR="0054069B" w:rsidSect="00540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69B"/>
    <w:rsid w:val="000A5353"/>
    <w:rsid w:val="0054069B"/>
    <w:rsid w:val="005C3366"/>
    <w:rsid w:val="00824145"/>
    <w:rsid w:val="00D8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