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44" w:rsidRDefault="00BE6D44" w:rsidP="00F15C97">
      <w:bookmarkStart w:id="0" w:name="_GoBack"/>
      <w:bookmarkEnd w:id="0"/>
    </w:p>
    <w:p w:rsidR="00F15C97" w:rsidRPr="00F15C97" w:rsidRDefault="00F15C97" w:rsidP="00F15C97">
      <w:r w:rsidRPr="00F15C97">
        <w:t>Section</w:t>
      </w:r>
    </w:p>
    <w:p w:rsidR="00F15C97" w:rsidRPr="00F15C97" w:rsidRDefault="00F15C97" w:rsidP="00F15C97">
      <w:r w:rsidRPr="00F15C97">
        <w:t>370.10</w:t>
      </w:r>
      <w:r w:rsidRPr="00F15C97">
        <w:tab/>
      </w:r>
      <w:r w:rsidRPr="00F15C97">
        <w:tab/>
        <w:t>Purpose and Scope</w:t>
      </w:r>
    </w:p>
    <w:p w:rsidR="00F15C97" w:rsidRPr="00F15C97" w:rsidRDefault="00F15C97" w:rsidP="00F15C97">
      <w:r w:rsidRPr="00F15C97">
        <w:t>370.20</w:t>
      </w:r>
      <w:r w:rsidRPr="00F15C97">
        <w:tab/>
      </w:r>
      <w:r w:rsidRPr="00F15C97">
        <w:tab/>
        <w:t>Definitions</w:t>
      </w:r>
    </w:p>
    <w:p w:rsidR="00F15C97" w:rsidRPr="00F15C97" w:rsidRDefault="00F15C97" w:rsidP="00F15C97">
      <w:r w:rsidRPr="00F15C97">
        <w:t>370.30</w:t>
      </w:r>
      <w:r w:rsidRPr="00F15C97">
        <w:tab/>
      </w:r>
      <w:r w:rsidRPr="00F15C97">
        <w:tab/>
        <w:t>Fee Schedule; Administration of Corporate Application Fees</w:t>
      </w:r>
    </w:p>
    <w:p w:rsidR="00F15C97" w:rsidRPr="00F15C97" w:rsidRDefault="00F15C97" w:rsidP="00F15C97">
      <w:r w:rsidRPr="00F15C97">
        <w:t>370.40</w:t>
      </w:r>
      <w:r w:rsidRPr="00F15C97">
        <w:tab/>
      </w:r>
      <w:r w:rsidRPr="00F15C97">
        <w:tab/>
        <w:t>Special Examinations or Investigations</w:t>
      </w:r>
    </w:p>
    <w:p w:rsidR="00F15C97" w:rsidRPr="00F15C97" w:rsidRDefault="00F15C97" w:rsidP="00F15C97">
      <w:r w:rsidRPr="00F15C97">
        <w:t>370.50</w:t>
      </w:r>
      <w:r w:rsidRPr="00F15C97">
        <w:tab/>
      </w:r>
      <w:r w:rsidRPr="00F15C97">
        <w:tab/>
        <w:t>Forms</w:t>
      </w:r>
    </w:p>
    <w:p w:rsidR="00F15C97" w:rsidRPr="00F15C97" w:rsidRDefault="00F15C97" w:rsidP="00F15C97">
      <w:r w:rsidRPr="00F15C97">
        <w:t>370.60</w:t>
      </w:r>
      <w:r w:rsidRPr="00F15C97">
        <w:tab/>
      </w:r>
      <w:r w:rsidRPr="00F15C97">
        <w:tab/>
        <w:t>Request for Confidential Treatment</w:t>
      </w:r>
    </w:p>
    <w:p w:rsidR="00F15C97" w:rsidRPr="00F15C97" w:rsidRDefault="00F15C97" w:rsidP="00F15C97">
      <w:r w:rsidRPr="00F15C97">
        <w:t>370.70</w:t>
      </w:r>
      <w:r w:rsidRPr="00F15C97">
        <w:tab/>
      </w:r>
      <w:r w:rsidRPr="00F15C97">
        <w:tab/>
        <w:t>Processing of Applications or Notices; Acceptance; Abandonment</w:t>
      </w:r>
    </w:p>
    <w:sectPr w:rsidR="00F15C97" w:rsidRPr="00F15C9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29D9">
      <w:r>
        <w:separator/>
      </w:r>
    </w:p>
  </w:endnote>
  <w:endnote w:type="continuationSeparator" w:id="0">
    <w:p w:rsidR="00000000" w:rsidRDefault="0004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429D9">
      <w:r>
        <w:separator/>
      </w:r>
    </w:p>
  </w:footnote>
  <w:footnote w:type="continuationSeparator" w:id="0">
    <w:p w:rsidR="00000000" w:rsidRDefault="00042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29D9"/>
    <w:rsid w:val="00061FD4"/>
    <w:rsid w:val="000D225F"/>
    <w:rsid w:val="00136B47"/>
    <w:rsid w:val="00150267"/>
    <w:rsid w:val="00166F35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42F80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6D44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15C97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