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E4" w:rsidRDefault="00FD76E4" w:rsidP="00FD76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6E4" w:rsidRDefault="00FD76E4" w:rsidP="00FD76E4">
      <w:pPr>
        <w:widowControl w:val="0"/>
        <w:autoSpaceDE w:val="0"/>
        <w:autoSpaceDN w:val="0"/>
        <w:adjustRightInd w:val="0"/>
        <w:jc w:val="center"/>
      </w:pPr>
      <w:r>
        <w:t>PART 354</w:t>
      </w:r>
    </w:p>
    <w:p w:rsidR="00FD76E4" w:rsidRDefault="00FD76E4" w:rsidP="00FD76E4">
      <w:pPr>
        <w:widowControl w:val="0"/>
        <w:autoSpaceDE w:val="0"/>
        <w:autoSpaceDN w:val="0"/>
        <w:adjustRightInd w:val="0"/>
        <w:jc w:val="center"/>
      </w:pPr>
      <w:r>
        <w:t>ADMINISTRATION OF ASSETS OBTAINED IN</w:t>
      </w:r>
    </w:p>
    <w:p w:rsidR="00FD76E4" w:rsidRDefault="00FD76E4" w:rsidP="00FD76E4">
      <w:pPr>
        <w:widowControl w:val="0"/>
        <w:autoSpaceDE w:val="0"/>
        <w:autoSpaceDN w:val="0"/>
        <w:adjustRightInd w:val="0"/>
        <w:jc w:val="center"/>
      </w:pPr>
      <w:r>
        <w:t>COLLECTION OF A DEBT</w:t>
      </w:r>
    </w:p>
    <w:p w:rsidR="00457A0F" w:rsidRDefault="00457A0F" w:rsidP="00FD76E4">
      <w:pPr>
        <w:widowControl w:val="0"/>
        <w:autoSpaceDE w:val="0"/>
        <w:autoSpaceDN w:val="0"/>
        <w:adjustRightInd w:val="0"/>
        <w:jc w:val="center"/>
      </w:pPr>
    </w:p>
    <w:sectPr w:rsidR="00457A0F" w:rsidSect="00FD7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6E4"/>
    <w:rsid w:val="00457A0F"/>
    <w:rsid w:val="005C3366"/>
    <w:rsid w:val="00607481"/>
    <w:rsid w:val="008B3F6F"/>
    <w:rsid w:val="008E3BD4"/>
    <w:rsid w:val="00AB1BA7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354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354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