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C5EF" w14:textId="77777777" w:rsidR="00771023" w:rsidRDefault="00771023" w:rsidP="00771023"/>
    <w:p w14:paraId="16F65644" w14:textId="77777777" w:rsidR="00771023" w:rsidRDefault="00771023" w:rsidP="00771023">
      <w:pPr>
        <w:rPr>
          <w:b/>
          <w:bCs/>
        </w:rPr>
      </w:pPr>
      <w:r>
        <w:rPr>
          <w:b/>
          <w:bCs/>
        </w:rPr>
        <w:t>Section 346.70  Fees for Applications and Other Services</w:t>
      </w:r>
    </w:p>
    <w:p w14:paraId="03582CAC" w14:textId="77777777" w:rsidR="00771023" w:rsidRDefault="00771023" w:rsidP="00771023">
      <w:pPr>
        <w:rPr>
          <w:b/>
          <w:bCs/>
        </w:rPr>
      </w:pPr>
    </w:p>
    <w:p w14:paraId="68B67E46" w14:textId="2211CD6B" w:rsidR="00771023" w:rsidRDefault="00771023" w:rsidP="00A43E9C">
      <w:pPr>
        <w:ind w:left="1440" w:hanging="720"/>
      </w:pPr>
      <w:r>
        <w:t>a)</w:t>
      </w:r>
      <w:r>
        <w:tab/>
      </w:r>
      <w:r w:rsidR="00A43E9C">
        <w:t>The fee for an Application for Approval of a Banking Development District is $2</w:t>
      </w:r>
      <w:r w:rsidR="00C16126">
        <w:t>,</w:t>
      </w:r>
      <w:r w:rsidR="00A43E9C">
        <w:t>000.</w:t>
      </w:r>
    </w:p>
    <w:p w14:paraId="3C1741AF" w14:textId="77777777" w:rsidR="00771023" w:rsidRDefault="00771023" w:rsidP="00771023"/>
    <w:p w14:paraId="1DBE7FEA" w14:textId="2638CDBC" w:rsidR="00771023" w:rsidRDefault="00A43E9C" w:rsidP="00A43E9C">
      <w:pPr>
        <w:ind w:left="1440" w:hanging="720"/>
      </w:pPr>
      <w:r>
        <w:t>b)</w:t>
      </w:r>
      <w:r>
        <w:tab/>
      </w:r>
      <w:r w:rsidR="00771023">
        <w:t xml:space="preserve">Application fees shall be submitted to the Division at the time of submission of any application.  All fees filed in connection with an application are nonrefundable, regardless of whether the application is ultimately approved, denied, withdrawn, or abandoned. </w:t>
      </w:r>
    </w:p>
    <w:p w14:paraId="303DF87E" w14:textId="5D30DE09" w:rsidR="00771023" w:rsidRDefault="00771023" w:rsidP="00771023"/>
    <w:p w14:paraId="5472D45C" w14:textId="055D63D2" w:rsidR="00771023" w:rsidRDefault="00610CC1" w:rsidP="00771023">
      <w:pPr>
        <w:tabs>
          <w:tab w:val="left" w:pos="720"/>
        </w:tabs>
        <w:ind w:left="1440" w:hanging="720"/>
      </w:pPr>
      <w:r>
        <w:t>c</w:t>
      </w:r>
      <w:r w:rsidR="00771023">
        <w:t>)</w:t>
      </w:r>
      <w:r w:rsidR="00771023">
        <w:tab/>
        <w:t>Pursuant to Section 35(2) of the Act, the Secretary, in consultation with the State</w:t>
      </w:r>
      <w:r w:rsidR="00E0431B">
        <w:t xml:space="preserve"> </w:t>
      </w:r>
      <w:r w:rsidR="00771023">
        <w:t>Treasurer, may from time to time review the amount of the above fees.</w:t>
      </w:r>
    </w:p>
    <w:sectPr w:rsidR="007710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79DC" w14:textId="77777777" w:rsidR="00E22A03" w:rsidRDefault="00E22A03">
      <w:r>
        <w:separator/>
      </w:r>
    </w:p>
  </w:endnote>
  <w:endnote w:type="continuationSeparator" w:id="0">
    <w:p w14:paraId="1E6F3196" w14:textId="77777777" w:rsidR="00E22A03" w:rsidRDefault="00E2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E427" w14:textId="77777777" w:rsidR="00E22A03" w:rsidRDefault="00E22A03">
      <w:r>
        <w:separator/>
      </w:r>
    </w:p>
  </w:footnote>
  <w:footnote w:type="continuationSeparator" w:id="0">
    <w:p w14:paraId="011CC20E" w14:textId="77777777" w:rsidR="00E22A03" w:rsidRDefault="00E2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CC1"/>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02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E9C"/>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12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431B"/>
    <w:rsid w:val="00E0634B"/>
    <w:rsid w:val="00E11728"/>
    <w:rsid w:val="00E16B25"/>
    <w:rsid w:val="00E21CD6"/>
    <w:rsid w:val="00E22A03"/>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D65E"/>
  <w15:chartTrackingRefBased/>
  <w15:docId w15:val="{B20E428C-E2CF-45A6-83DF-361ED752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0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Words>
  <Characters>482</Characters>
  <Application>Microsoft Office Word</Application>
  <DocSecurity>0</DocSecurity>
  <Lines>4</Lines>
  <Paragraphs>1</Paragraphs>
  <ScaleCrop>false</ScaleCrop>
  <Company>Illinois General Assembly</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2024-03-25T19:39:00Z</dcterms:created>
  <dcterms:modified xsi:type="dcterms:W3CDTF">2024-08-15T18:35:00Z</dcterms:modified>
</cp:coreProperties>
</file>