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10" w:rsidRPr="005170B2" w:rsidRDefault="00C32110" w:rsidP="00C32110">
      <w:pPr>
        <w:widowControl w:val="0"/>
        <w:autoSpaceDE w:val="0"/>
        <w:autoSpaceDN w:val="0"/>
        <w:adjustRightInd w:val="0"/>
      </w:pPr>
    </w:p>
    <w:p w:rsidR="00C32110" w:rsidRPr="005170B2" w:rsidRDefault="00C32110" w:rsidP="00C32110">
      <w:pPr>
        <w:widowControl w:val="0"/>
        <w:autoSpaceDE w:val="0"/>
        <w:autoSpaceDN w:val="0"/>
        <w:adjustRightInd w:val="0"/>
      </w:pPr>
      <w:r w:rsidRPr="005170B2">
        <w:rPr>
          <w:b/>
          <w:bCs/>
        </w:rPr>
        <w:t>Section 305.10  Definitions</w:t>
      </w:r>
      <w:r w:rsidRPr="005170B2">
        <w:t xml:space="preserve"> </w:t>
      </w:r>
    </w:p>
    <w:p w:rsidR="00C32110" w:rsidRPr="005170B2" w:rsidRDefault="00C32110" w:rsidP="00C32110">
      <w:pPr>
        <w:widowControl w:val="0"/>
        <w:autoSpaceDE w:val="0"/>
        <w:autoSpaceDN w:val="0"/>
        <w:adjustRightInd w:val="0"/>
      </w:pPr>
    </w:p>
    <w:p w:rsidR="00C32110" w:rsidRPr="005170B2" w:rsidRDefault="00C32110" w:rsidP="00C32110">
      <w:pPr>
        <w:widowControl w:val="0"/>
        <w:autoSpaceDE w:val="0"/>
        <w:autoSpaceDN w:val="0"/>
        <w:adjustRightInd w:val="0"/>
        <w:ind w:left="1440"/>
      </w:pPr>
      <w:r w:rsidRPr="005170B2">
        <w:t xml:space="preserve">"Act" means the Illinois Banking Act [205 ILCS 5]. </w:t>
      </w:r>
    </w:p>
    <w:p w:rsidR="00C32110" w:rsidRPr="005170B2" w:rsidRDefault="00C32110" w:rsidP="00C32110"/>
    <w:p w:rsidR="00C32110" w:rsidRPr="005170B2" w:rsidRDefault="00C32110" w:rsidP="00C32110">
      <w:pPr>
        <w:widowControl w:val="0"/>
        <w:autoSpaceDE w:val="0"/>
        <w:autoSpaceDN w:val="0"/>
        <w:adjustRightInd w:val="0"/>
        <w:ind w:left="1440"/>
      </w:pPr>
      <w:r w:rsidRPr="005170B2">
        <w:t>"Appropriate Federal Banking Agency</w:t>
      </w:r>
      <w:r w:rsidRPr="005170B2" w:rsidDel="005170B2">
        <w:t xml:space="preserve"> </w:t>
      </w:r>
      <w:r w:rsidRPr="005170B2">
        <w:t xml:space="preserve">" means the Federal Deposit Insurance Corporation, the Federal Reserve Bank of Chicago or the Federal Reserve Bank of St. Louis. </w:t>
      </w:r>
    </w:p>
    <w:p w:rsidR="00C32110" w:rsidRDefault="00C32110" w:rsidP="00C32110"/>
    <w:p w:rsidR="003824A7" w:rsidRDefault="003824A7" w:rsidP="003824A7">
      <w:pPr>
        <w:ind w:left="1440"/>
      </w:pPr>
      <w:r>
        <w:t>"Branch Notice" means a copy of the state bank's application to its appropriate federal banking agency for approval to establish a branch.</w:t>
      </w:r>
    </w:p>
    <w:p w:rsidR="003824A7" w:rsidRPr="005170B2" w:rsidRDefault="003824A7" w:rsidP="00C32110"/>
    <w:p w:rsidR="00C32110" w:rsidRPr="005170B2" w:rsidRDefault="00C32110" w:rsidP="00C32110">
      <w:pPr>
        <w:ind w:left="1440"/>
      </w:pPr>
      <w:r w:rsidRPr="005170B2">
        <w:t xml:space="preserve">"Controlling Interest" means at least 50% plus 1 share, or more than 50% membership interest for a limited liability company. </w:t>
      </w:r>
    </w:p>
    <w:p w:rsidR="00C32110" w:rsidRPr="005170B2" w:rsidRDefault="00C32110" w:rsidP="00C32110">
      <w:pPr>
        <w:tabs>
          <w:tab w:val="left" w:pos="720"/>
        </w:tabs>
        <w:ind w:left="90"/>
        <w:rPr>
          <w:rFonts w:cs="Arial"/>
        </w:rPr>
      </w:pPr>
    </w:p>
    <w:p w:rsidR="00C32110" w:rsidRPr="005170B2" w:rsidRDefault="00C32110" w:rsidP="00C32110">
      <w:pPr>
        <w:tabs>
          <w:tab w:val="left" w:pos="720"/>
        </w:tabs>
        <w:ind w:left="1440"/>
      </w:pPr>
      <w:r w:rsidRPr="005170B2">
        <w:rPr>
          <w:rFonts w:cs="Arial"/>
        </w:rPr>
        <w:t>"</w:t>
      </w:r>
      <w:r w:rsidRPr="005170B2">
        <w:t>Debt Previously Contracted" means real estate, including capitalized and operating leases, acquired by a state bank through any means in full or partial satisfaction of a debt.</w:t>
      </w:r>
    </w:p>
    <w:p w:rsidR="00C32110" w:rsidRPr="005170B2" w:rsidRDefault="00C32110" w:rsidP="00C32110">
      <w:pPr>
        <w:tabs>
          <w:tab w:val="left" w:pos="0"/>
        </w:tabs>
      </w:pPr>
    </w:p>
    <w:p w:rsidR="00C32110" w:rsidRPr="005170B2" w:rsidRDefault="00C32110" w:rsidP="00C32110">
      <w:pPr>
        <w:ind w:left="720" w:firstLine="720"/>
      </w:pPr>
      <w:r w:rsidRPr="005170B2">
        <w:t>"Department" means the Department of Financial and Professional Regulation.</w:t>
      </w:r>
    </w:p>
    <w:p w:rsidR="00C32110" w:rsidRPr="005170B2" w:rsidRDefault="00C32110" w:rsidP="00C32110"/>
    <w:p w:rsidR="00C32110" w:rsidRPr="005170B2" w:rsidRDefault="00C32110" w:rsidP="00C32110">
      <w:pPr>
        <w:ind w:left="1440"/>
        <w:rPr>
          <w:rFonts w:cs="Arial"/>
        </w:rPr>
      </w:pPr>
      <w:r w:rsidRPr="005170B2">
        <w:rPr>
          <w:rFonts w:cs="Arial"/>
        </w:rPr>
        <w:t>"Director" means the Director of the Division of Banking with the authority delegated by the Secretary.</w:t>
      </w:r>
    </w:p>
    <w:p w:rsidR="00C32110" w:rsidRPr="005170B2" w:rsidRDefault="00C32110" w:rsidP="00C32110">
      <w:pPr>
        <w:widowControl w:val="0"/>
        <w:autoSpaceDE w:val="0"/>
        <w:autoSpaceDN w:val="0"/>
        <w:adjustRightInd w:val="0"/>
        <w:ind w:left="1440" w:hanging="1440"/>
      </w:pPr>
    </w:p>
    <w:p w:rsidR="00C32110" w:rsidRPr="005170B2" w:rsidRDefault="00C32110" w:rsidP="00C32110">
      <w:pPr>
        <w:ind w:left="1440"/>
      </w:pPr>
      <w:r w:rsidRPr="005170B2">
        <w:t>"Division" means the Department of Financial and Professional Regulation</w:t>
      </w:r>
      <w:r w:rsidR="006643AE">
        <w:noBreakHyphen/>
      </w:r>
      <w:bookmarkStart w:id="0" w:name="_GoBack"/>
      <w:bookmarkEnd w:id="0"/>
      <w:r w:rsidRPr="005170B2">
        <w:t>Division of Banking with the authority delegated by the Secretary.</w:t>
      </w:r>
    </w:p>
    <w:p w:rsidR="00C32110" w:rsidRPr="005170B2" w:rsidRDefault="00C32110" w:rsidP="00C32110"/>
    <w:p w:rsidR="00C32110" w:rsidRPr="005170B2" w:rsidRDefault="00C32110" w:rsidP="00C32110">
      <w:pPr>
        <w:ind w:left="720" w:firstLine="720"/>
      </w:pPr>
      <w:r w:rsidRPr="005170B2">
        <w:rPr>
          <w:rFonts w:cs="Arial"/>
        </w:rPr>
        <w:t>"</w:t>
      </w:r>
      <w:r w:rsidRPr="005170B2">
        <w:t>Eligible Bank</w:t>
      </w:r>
      <w:r w:rsidRPr="005170B2">
        <w:rPr>
          <w:rFonts w:cs="Arial"/>
        </w:rPr>
        <w:t>"</w:t>
      </w:r>
      <w:r w:rsidRPr="005170B2">
        <w:t xml:space="preserve"> means a state bank</w:t>
      </w:r>
      <w:r>
        <w:t xml:space="preserve"> as defined in 38 Ill. Adm. Code 380.20.</w:t>
      </w:r>
      <w:bookmarkStart w:id="1" w:name="JD_BFBA-15.1(c)(4)(A)"/>
      <w:bookmarkEnd w:id="1"/>
    </w:p>
    <w:p w:rsidR="00C32110" w:rsidRPr="005170B2" w:rsidRDefault="00C32110" w:rsidP="00C32110"/>
    <w:p w:rsidR="00C32110" w:rsidRPr="005170B2" w:rsidRDefault="00C32110" w:rsidP="00C32110">
      <w:pPr>
        <w:ind w:left="1440"/>
        <w:rPr>
          <w:rFonts w:cs="Arial"/>
        </w:rPr>
      </w:pPr>
      <w:r w:rsidRPr="005170B2">
        <w:rPr>
          <w:rFonts w:cs="Arial"/>
        </w:rPr>
        <w:t>"Secretary" means the Secretary of the Department of Financial and Professional Regulation.</w:t>
      </w:r>
    </w:p>
    <w:p w:rsidR="00C32110" w:rsidRPr="005170B2" w:rsidRDefault="00C32110" w:rsidP="00C32110"/>
    <w:p w:rsidR="00C32110" w:rsidRPr="005170B2" w:rsidRDefault="00C32110" w:rsidP="00C32110">
      <w:pPr>
        <w:ind w:left="720" w:firstLine="720"/>
      </w:pPr>
      <w:r w:rsidRPr="005170B2">
        <w:t xml:space="preserve">"State </w:t>
      </w:r>
      <w:r>
        <w:t>Bank</w:t>
      </w:r>
      <w:r w:rsidRPr="005170B2">
        <w:t xml:space="preserve">" means a bank that has a banking charter issued under the Act. </w:t>
      </w:r>
    </w:p>
    <w:p w:rsidR="00C32110" w:rsidRDefault="00C32110" w:rsidP="00C32110"/>
    <w:p w:rsidR="003824A7" w:rsidRDefault="003824A7" w:rsidP="003824A7">
      <w:pPr>
        <w:ind w:left="1440"/>
      </w:pPr>
      <w:r>
        <w:t>"Subsidiary Notice" means a copy of the state bank's written notice pursuant to Section 5(12) of the Act.</w:t>
      </w:r>
    </w:p>
    <w:p w:rsidR="003824A7" w:rsidRPr="005170B2" w:rsidRDefault="003824A7" w:rsidP="00C32110"/>
    <w:p w:rsidR="00C32110" w:rsidRPr="005170B2" w:rsidRDefault="003824A7" w:rsidP="00C32110">
      <w:pPr>
        <w:ind w:firstLine="720"/>
      </w:pPr>
      <w:r>
        <w:t xml:space="preserve">(Source:  Amended at 39 Ill. Reg. </w:t>
      </w:r>
      <w:r w:rsidR="00561856">
        <w:t>14509</w:t>
      </w:r>
      <w:r>
        <w:t xml:space="preserve">, effective </w:t>
      </w:r>
      <w:r w:rsidR="00561856">
        <w:t>October 22, 2015</w:t>
      </w:r>
      <w:r>
        <w:t>)</w:t>
      </w:r>
    </w:p>
    <w:sectPr w:rsidR="00C32110" w:rsidRPr="005170B2" w:rsidSect="00F822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24A"/>
    <w:rsid w:val="00006B54"/>
    <w:rsid w:val="000146FF"/>
    <w:rsid w:val="002B6621"/>
    <w:rsid w:val="003824A7"/>
    <w:rsid w:val="00561856"/>
    <w:rsid w:val="005C3366"/>
    <w:rsid w:val="006643AE"/>
    <w:rsid w:val="00C32110"/>
    <w:rsid w:val="00E44D6A"/>
    <w:rsid w:val="00F8224A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A2494B-CB06-4711-898B-789A201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1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King, Melissa A.</cp:lastModifiedBy>
  <cp:revision>4</cp:revision>
  <dcterms:created xsi:type="dcterms:W3CDTF">2015-10-06T14:12:00Z</dcterms:created>
  <dcterms:modified xsi:type="dcterms:W3CDTF">2015-10-30T18:15:00Z</dcterms:modified>
</cp:coreProperties>
</file>