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04691" w14:textId="77777777" w:rsidR="00DF369F" w:rsidRPr="00DF369F" w:rsidRDefault="00DF369F" w:rsidP="00DF369F"/>
    <w:p w14:paraId="07201A32" w14:textId="77777777" w:rsidR="00DF369F" w:rsidRPr="00DF369F" w:rsidRDefault="00DF369F" w:rsidP="00DF369F">
      <w:pPr>
        <w:rPr>
          <w:b/>
        </w:rPr>
      </w:pPr>
      <w:r w:rsidRPr="00DF369F">
        <w:rPr>
          <w:b/>
        </w:rPr>
        <w:t>Section 205.35  Fees</w:t>
      </w:r>
    </w:p>
    <w:p w14:paraId="7599AAC1" w14:textId="77777777" w:rsidR="00DF369F" w:rsidRPr="00DF369F" w:rsidRDefault="00DF369F" w:rsidP="00DF369F"/>
    <w:p w14:paraId="2338AFF7" w14:textId="5337E9C8" w:rsidR="00DF369F" w:rsidRPr="00DF369F" w:rsidRDefault="008F3DF1" w:rsidP="00FA3563">
      <w:r>
        <w:t>Fees shall be assessed</w:t>
      </w:r>
      <w:r w:rsidR="00DF369F" w:rsidRPr="00DF369F">
        <w:t xml:space="preserve"> as follows:</w:t>
      </w:r>
    </w:p>
    <w:p w14:paraId="50C36854" w14:textId="77777777" w:rsidR="00DF369F" w:rsidRPr="00DF369F" w:rsidRDefault="00DF369F" w:rsidP="00DF369F"/>
    <w:p w14:paraId="738630EF" w14:textId="2310807D" w:rsidR="00DF369F" w:rsidRPr="00DF369F" w:rsidRDefault="008F3DF1" w:rsidP="008F3DF1">
      <w:pPr>
        <w:ind w:left="1440" w:hanging="720"/>
      </w:pPr>
      <w:r>
        <w:t>a)</w:t>
      </w:r>
      <w:r w:rsidR="00DF369F">
        <w:tab/>
      </w:r>
      <w:r w:rsidR="00DF369F" w:rsidRPr="00DF369F">
        <w:t xml:space="preserve">Application </w:t>
      </w:r>
      <w:r w:rsidR="00241C8E">
        <w:t>F</w:t>
      </w:r>
      <w:r w:rsidR="00DF369F" w:rsidRPr="00DF369F">
        <w:t>ee</w:t>
      </w:r>
      <w:r w:rsidR="00241C8E">
        <w:t>.</w:t>
      </w:r>
      <w:r w:rsidR="00DF369F" w:rsidRPr="00DF369F">
        <w:t xml:space="preserve">  For applying for a license, an application fee of $2,500 and a license fee of $0.  </w:t>
      </w:r>
    </w:p>
    <w:p w14:paraId="7E103988" w14:textId="77777777" w:rsidR="00DF369F" w:rsidRPr="00DF369F" w:rsidRDefault="00DF369F" w:rsidP="00DF369F"/>
    <w:p w14:paraId="4F7C0839" w14:textId="37EBCB09" w:rsidR="00DF369F" w:rsidRPr="00DF369F" w:rsidRDefault="008F3DF1" w:rsidP="008F3DF1">
      <w:pPr>
        <w:ind w:left="1440" w:hanging="720"/>
      </w:pPr>
      <w:r>
        <w:t>b)</w:t>
      </w:r>
      <w:r w:rsidR="00DF369F">
        <w:tab/>
      </w:r>
      <w:r w:rsidR="00DF369F" w:rsidRPr="00DF369F">
        <w:t xml:space="preserve">Renewal </w:t>
      </w:r>
      <w:r w:rsidR="00241C8E">
        <w:t>F</w:t>
      </w:r>
      <w:r w:rsidR="00DF369F" w:rsidRPr="00DF369F">
        <w:t>ee</w:t>
      </w:r>
      <w:r w:rsidR="00241C8E">
        <w:t>.</w:t>
      </w:r>
      <w:r w:rsidR="00DF369F" w:rsidRPr="00DF369F">
        <w:t xml:space="preserve">  For renewal of a license, a fee will be calculated based on the total dollar volume of transactions, including transactions by authorized </w:t>
      </w:r>
      <w:r>
        <w:t>delegates</w:t>
      </w:r>
      <w:r w:rsidR="00DF369F" w:rsidRPr="00DF369F">
        <w:t xml:space="preserve">, reported by the licensee in </w:t>
      </w:r>
      <w:r w:rsidR="00241C8E">
        <w:t>its</w:t>
      </w:r>
      <w:r w:rsidR="00DF369F" w:rsidRPr="00DF369F">
        <w:t xml:space="preserve"> annual renewal application.  The renewal fee shall be calculated in the </w:t>
      </w:r>
      <w:r w:rsidR="00241C8E">
        <w:t xml:space="preserve">following </w:t>
      </w:r>
      <w:r w:rsidR="00DF369F" w:rsidRPr="00DF369F">
        <w:t>manner</w:t>
      </w:r>
      <w:r w:rsidR="00026D34">
        <w:t xml:space="preserve"> based on the licensee's reported Illinois volume</w:t>
      </w:r>
      <w:r w:rsidR="00DF369F" w:rsidRPr="00DF369F">
        <w:t>:</w:t>
      </w:r>
    </w:p>
    <w:p w14:paraId="6454493F" w14:textId="77777777" w:rsidR="00DF369F" w:rsidRDefault="00DF369F" w:rsidP="00DF369F"/>
    <w:tbl>
      <w:tblPr>
        <w:tblW w:w="0" w:type="auto"/>
        <w:tblInd w:w="2016" w:type="dxa"/>
        <w:tblLook w:val="0000" w:firstRow="0" w:lastRow="0" w:firstColumn="0" w:lastColumn="0" w:noHBand="0" w:noVBand="0"/>
      </w:tblPr>
      <w:tblGrid>
        <w:gridCol w:w="4059"/>
        <w:gridCol w:w="3285"/>
      </w:tblGrid>
      <w:tr w:rsidR="00DF369F" w14:paraId="3DE6516A" w14:textId="77777777" w:rsidTr="0031684F">
        <w:trPr>
          <w:trHeight w:val="396"/>
        </w:trPr>
        <w:tc>
          <w:tcPr>
            <w:tcW w:w="4059" w:type="dxa"/>
          </w:tcPr>
          <w:p w14:paraId="108AEE3A" w14:textId="77777777" w:rsidR="00DF369F" w:rsidRDefault="00DF369F" w:rsidP="00DF369F">
            <w:pPr>
              <w:ind w:right="207"/>
            </w:pPr>
            <w:r w:rsidRPr="00DF369F">
              <w:t>Transactions of $1,000,000 or less</w:t>
            </w:r>
          </w:p>
        </w:tc>
        <w:tc>
          <w:tcPr>
            <w:tcW w:w="3285" w:type="dxa"/>
          </w:tcPr>
          <w:p w14:paraId="3CE1CF9B" w14:textId="77777777" w:rsidR="00DF369F" w:rsidRDefault="00DF369F" w:rsidP="00DF369F">
            <w:r w:rsidRPr="00DF369F">
              <w:t>$1,000 renewal fee</w:t>
            </w:r>
          </w:p>
        </w:tc>
      </w:tr>
      <w:tr w:rsidR="00DF369F" w14:paraId="236B3B20" w14:textId="77777777" w:rsidTr="0031684F">
        <w:trPr>
          <w:trHeight w:val="1512"/>
        </w:trPr>
        <w:tc>
          <w:tcPr>
            <w:tcW w:w="4059" w:type="dxa"/>
          </w:tcPr>
          <w:p w14:paraId="47CE1CC2" w14:textId="77777777" w:rsidR="00DF369F" w:rsidRDefault="00DF369F" w:rsidP="00DF369F">
            <w:pPr>
              <w:ind w:right="207"/>
            </w:pPr>
            <w:r w:rsidRPr="00DF369F">
              <w:t>Transactions over $1,000,000 but</w:t>
            </w:r>
            <w:r>
              <w:t xml:space="preserve"> </w:t>
            </w:r>
            <w:r w:rsidRPr="00DF369F">
              <w:t>less than $10,000,000</w:t>
            </w:r>
          </w:p>
        </w:tc>
        <w:tc>
          <w:tcPr>
            <w:tcW w:w="3285" w:type="dxa"/>
          </w:tcPr>
          <w:p w14:paraId="493222BB" w14:textId="77777777" w:rsidR="00DF369F" w:rsidRDefault="00DF369F" w:rsidP="00DF369F">
            <w:r w:rsidRPr="00DF369F">
              <w:t>$1,000 plus an additional</w:t>
            </w:r>
            <w:r>
              <w:t xml:space="preserve"> </w:t>
            </w:r>
            <w:r w:rsidRPr="00DF369F">
              <w:t>amount equal to a rate of</w:t>
            </w:r>
            <w:r>
              <w:t xml:space="preserve"> </w:t>
            </w:r>
            <w:r w:rsidRPr="00DF369F">
              <w:t>.0004 for each dollar in</w:t>
            </w:r>
            <w:r>
              <w:t xml:space="preserve"> </w:t>
            </w:r>
            <w:r w:rsidRPr="00DF369F">
              <w:t>volume more than</w:t>
            </w:r>
            <w:r>
              <w:t xml:space="preserve"> </w:t>
            </w:r>
            <w:r w:rsidRPr="00DF369F">
              <w:t>$1,000,000 but less than</w:t>
            </w:r>
            <w:r>
              <w:t xml:space="preserve"> </w:t>
            </w:r>
            <w:r w:rsidRPr="00DF369F">
              <w:t>$10,000,000</w:t>
            </w:r>
          </w:p>
        </w:tc>
      </w:tr>
      <w:tr w:rsidR="00DF369F" w14:paraId="6DF7B01D" w14:textId="77777777" w:rsidTr="0031684F">
        <w:trPr>
          <w:trHeight w:val="1521"/>
        </w:trPr>
        <w:tc>
          <w:tcPr>
            <w:tcW w:w="4059" w:type="dxa"/>
          </w:tcPr>
          <w:p w14:paraId="63C7F046" w14:textId="77777777" w:rsidR="00DF369F" w:rsidRDefault="00DF369F" w:rsidP="00DF369F">
            <w:pPr>
              <w:ind w:right="207"/>
            </w:pPr>
            <w:r w:rsidRPr="00DF369F">
              <w:t>Transactions over $10,000,000</w:t>
            </w:r>
            <w:r>
              <w:t xml:space="preserve"> </w:t>
            </w:r>
            <w:r w:rsidRPr="00DF369F">
              <w:t>but less than $100,000,000</w:t>
            </w:r>
          </w:p>
        </w:tc>
        <w:tc>
          <w:tcPr>
            <w:tcW w:w="3285" w:type="dxa"/>
          </w:tcPr>
          <w:p w14:paraId="0859895F" w14:textId="77777777" w:rsidR="00DF369F" w:rsidRDefault="00DF369F" w:rsidP="00DF369F">
            <w:r w:rsidRPr="00DF369F">
              <w:t>$4,600 plus an additional</w:t>
            </w:r>
            <w:r>
              <w:t xml:space="preserve"> </w:t>
            </w:r>
            <w:r w:rsidRPr="00DF369F">
              <w:t>amount equal to a rate of</w:t>
            </w:r>
            <w:r>
              <w:t xml:space="preserve"> </w:t>
            </w:r>
            <w:r w:rsidRPr="00DF369F">
              <w:t>.0002 for each dollar in</w:t>
            </w:r>
            <w:r>
              <w:t xml:space="preserve"> </w:t>
            </w:r>
            <w:r w:rsidRPr="00DF369F">
              <w:t>volume more than</w:t>
            </w:r>
            <w:r>
              <w:t xml:space="preserve"> </w:t>
            </w:r>
            <w:r w:rsidRPr="00DF369F">
              <w:t>$10,000,000 but less than</w:t>
            </w:r>
            <w:r>
              <w:t xml:space="preserve"> </w:t>
            </w:r>
            <w:r w:rsidRPr="00DF369F">
              <w:t>$100,000,000</w:t>
            </w:r>
          </w:p>
        </w:tc>
      </w:tr>
      <w:tr w:rsidR="00DF369F" w14:paraId="3392EF3C" w14:textId="77777777" w:rsidTr="00DF369F">
        <w:tc>
          <w:tcPr>
            <w:tcW w:w="4059" w:type="dxa"/>
          </w:tcPr>
          <w:p w14:paraId="522C47FD" w14:textId="77777777" w:rsidR="00DF369F" w:rsidRDefault="00DF369F" w:rsidP="00DF369F">
            <w:pPr>
              <w:ind w:right="207"/>
            </w:pPr>
            <w:r w:rsidRPr="00DF369F">
              <w:t>Transactions over $100,000,000</w:t>
            </w:r>
          </w:p>
        </w:tc>
        <w:tc>
          <w:tcPr>
            <w:tcW w:w="3285" w:type="dxa"/>
          </w:tcPr>
          <w:p w14:paraId="07D28DB4" w14:textId="77777777" w:rsidR="00DF369F" w:rsidRDefault="00DF369F" w:rsidP="00DF369F">
            <w:r w:rsidRPr="00DF369F">
              <w:t>$22,600 plus an additional</w:t>
            </w:r>
            <w:r>
              <w:t xml:space="preserve"> </w:t>
            </w:r>
            <w:r w:rsidRPr="00DF369F">
              <w:t>amount equal to a rate of</w:t>
            </w:r>
            <w:r>
              <w:t xml:space="preserve"> </w:t>
            </w:r>
            <w:r w:rsidRPr="00DF369F">
              <w:t>.0001 for each dollar in</w:t>
            </w:r>
            <w:r>
              <w:t xml:space="preserve"> </w:t>
            </w:r>
            <w:r w:rsidRPr="00DF369F">
              <w:t>volume more than</w:t>
            </w:r>
            <w:r>
              <w:t xml:space="preserve"> </w:t>
            </w:r>
            <w:r w:rsidRPr="00DF369F">
              <w:t>$100,000,000 up to a</w:t>
            </w:r>
            <w:r>
              <w:t xml:space="preserve"> </w:t>
            </w:r>
            <w:r w:rsidRPr="00DF369F">
              <w:t>maximum fee of $50,000</w:t>
            </w:r>
          </w:p>
        </w:tc>
      </w:tr>
    </w:tbl>
    <w:p w14:paraId="15DE5249" w14:textId="28401BBD" w:rsidR="00DF369F" w:rsidRPr="00DF369F" w:rsidRDefault="00DF369F" w:rsidP="00AF0A74"/>
    <w:p w14:paraId="0D077425" w14:textId="2B5EA9CA" w:rsidR="00DF369F" w:rsidRPr="00DF369F" w:rsidRDefault="008F3DF1" w:rsidP="008F3DF1">
      <w:pPr>
        <w:ind w:left="1440" w:hanging="720"/>
      </w:pPr>
      <w:r>
        <w:t>c)</w:t>
      </w:r>
      <w:r w:rsidR="00DF369F">
        <w:tab/>
      </w:r>
      <w:r>
        <w:t xml:space="preserve">Late Renewal Fee.  </w:t>
      </w:r>
      <w:r w:rsidR="00DF369F" w:rsidRPr="00DF369F">
        <w:t>For an application for renewal of a license received by the Department after December 1, a penalty fee of $50 per day for each day after December 1</w:t>
      </w:r>
      <w:r w:rsidR="00241C8E">
        <w:t>,</w:t>
      </w:r>
      <w:r w:rsidR="00DF369F" w:rsidRPr="00DF369F">
        <w:t xml:space="preserve"> in addition to any other fees required under this </w:t>
      </w:r>
      <w:r w:rsidR="00241C8E">
        <w:t>Section,</w:t>
      </w:r>
      <w:r w:rsidR="00DF369F" w:rsidRPr="00DF369F">
        <w:t xml:space="preserve"> unless an extension of time has been applied for and approved prior to December 1.</w:t>
      </w:r>
    </w:p>
    <w:p w14:paraId="71FF56B3" w14:textId="77777777" w:rsidR="007E1087" w:rsidRDefault="007E1087" w:rsidP="007E1087"/>
    <w:p w14:paraId="6BAE181F" w14:textId="5F461D8F" w:rsidR="007E1087" w:rsidRDefault="008F3DF1" w:rsidP="007E1087">
      <w:pPr>
        <w:ind w:left="1440" w:hanging="720"/>
      </w:pPr>
      <w:r>
        <w:t>d)</w:t>
      </w:r>
      <w:r w:rsidR="007E1087">
        <w:tab/>
      </w:r>
      <w:r>
        <w:t xml:space="preserve">Late Financial Statement Fee.  </w:t>
      </w:r>
      <w:r w:rsidR="007E1087">
        <w:t xml:space="preserve">For failure to submit </w:t>
      </w:r>
      <w:r>
        <w:t xml:space="preserve">required </w:t>
      </w:r>
      <w:r w:rsidR="007E1087">
        <w:t xml:space="preserve">financial statements, a penalty fee of $50 per day for each day after the date the financial statements are required to be submitted to the Department unless an extension of time has been applied for and approved prior to the date financial statements are due. </w:t>
      </w:r>
    </w:p>
    <w:p w14:paraId="22616D3F" w14:textId="0EA8BBDE" w:rsidR="008F3DF1" w:rsidRDefault="008F3DF1" w:rsidP="00DF369F"/>
    <w:p w14:paraId="211A5270" w14:textId="351262EE" w:rsidR="008F3DF1" w:rsidRDefault="008F3DF1" w:rsidP="008F3DF1">
      <w:pPr>
        <w:ind w:left="1440" w:hanging="720"/>
      </w:pPr>
      <w:r>
        <w:t>e)</w:t>
      </w:r>
      <w:r>
        <w:tab/>
        <w:t>Examination Fees.  The Department shall charge $400 for each examiner day or part thereof and actual travel costs for any examination records.</w:t>
      </w:r>
    </w:p>
    <w:p w14:paraId="09D95F1E" w14:textId="77777777" w:rsidR="008F3DF1" w:rsidRDefault="008F3DF1" w:rsidP="00AF0A74"/>
    <w:p w14:paraId="7322BFDD" w14:textId="275CFDCF" w:rsidR="008F3DF1" w:rsidRDefault="008F3DF1" w:rsidP="008F3DF1">
      <w:pPr>
        <w:ind w:left="1440" w:hanging="720"/>
      </w:pPr>
      <w:r>
        <w:lastRenderedPageBreak/>
        <w:t>f)</w:t>
      </w:r>
      <w:r>
        <w:tab/>
        <w:t>Other Fees.  All other fees authorized by applicable law including</w:t>
      </w:r>
      <w:r w:rsidR="00FA3563">
        <w:t>,</w:t>
      </w:r>
      <w:r>
        <w:t xml:space="preserve"> but not limited to</w:t>
      </w:r>
      <w:r w:rsidR="00FA3563">
        <w:t>,</w:t>
      </w:r>
      <w:r>
        <w:t xml:space="preserve"> the Transmitters of Money Act </w:t>
      </w:r>
      <w:r w:rsidR="0087076D">
        <w:t>[205 ILCS 657]</w:t>
      </w:r>
      <w:r w:rsidR="004B01AB">
        <w:t xml:space="preserve"> </w:t>
      </w:r>
      <w:r>
        <w:t xml:space="preserve">or Uniform Money Transmission Modernization Act </w:t>
      </w:r>
      <w:r w:rsidR="0087076D">
        <w:t xml:space="preserve">[205 ILCS 658] </w:t>
      </w:r>
      <w:r>
        <w:t>shall be collected in the amount and manner authorized by such applicable law.</w:t>
      </w:r>
    </w:p>
    <w:p w14:paraId="38E6B28D" w14:textId="7D00A10F" w:rsidR="008F3DF1" w:rsidRDefault="008F3DF1" w:rsidP="00AF0A74"/>
    <w:p w14:paraId="1FF5CF7F" w14:textId="53AD74B1" w:rsidR="00DF369F" w:rsidRPr="00DF369F" w:rsidRDefault="008F3DF1" w:rsidP="00DF369F">
      <w:pPr>
        <w:ind w:left="720"/>
      </w:pPr>
      <w:r w:rsidRPr="00524821">
        <w:t>(Source:  Amended at 4</w:t>
      </w:r>
      <w:r>
        <w:t>8</w:t>
      </w:r>
      <w:r w:rsidRPr="00524821">
        <w:t xml:space="preserve"> Ill. Reg. </w:t>
      </w:r>
      <w:r w:rsidR="004D30CD">
        <w:t>17546</w:t>
      </w:r>
      <w:r w:rsidRPr="00524821">
        <w:t xml:space="preserve">, effective </w:t>
      </w:r>
      <w:r w:rsidR="004D30CD">
        <w:t>November 20, 2024</w:t>
      </w:r>
      <w:r w:rsidRPr="00524821">
        <w:t>)</w:t>
      </w:r>
    </w:p>
    <w:sectPr w:rsidR="00DF369F" w:rsidRPr="00DF369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C608C" w14:textId="77777777" w:rsidR="002941A5" w:rsidRDefault="002941A5">
      <w:r>
        <w:separator/>
      </w:r>
    </w:p>
  </w:endnote>
  <w:endnote w:type="continuationSeparator" w:id="0">
    <w:p w14:paraId="3811F0E7" w14:textId="77777777" w:rsidR="002941A5" w:rsidRDefault="0029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5F43C" w14:textId="77777777" w:rsidR="002941A5" w:rsidRDefault="002941A5">
      <w:r>
        <w:separator/>
      </w:r>
    </w:p>
  </w:footnote>
  <w:footnote w:type="continuationSeparator" w:id="0">
    <w:p w14:paraId="2F8AD4F2" w14:textId="77777777" w:rsidR="002941A5" w:rsidRDefault="00294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1A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D34"/>
    <w:rsid w:val="00026F05"/>
    <w:rsid w:val="00030823"/>
    <w:rsid w:val="000315B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7243"/>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C8E"/>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41A5"/>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684F"/>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422"/>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01AB"/>
    <w:rsid w:val="004B41BC"/>
    <w:rsid w:val="004B6FF4"/>
    <w:rsid w:val="004C445A"/>
    <w:rsid w:val="004D11E7"/>
    <w:rsid w:val="004D30CD"/>
    <w:rsid w:val="004D5AFF"/>
    <w:rsid w:val="004D6EED"/>
    <w:rsid w:val="004D73D3"/>
    <w:rsid w:val="004E49DF"/>
    <w:rsid w:val="004E513F"/>
    <w:rsid w:val="004E59F5"/>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1087"/>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76D"/>
    <w:rsid w:val="00870EF2"/>
    <w:rsid w:val="008717C5"/>
    <w:rsid w:val="0087571C"/>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881"/>
    <w:rsid w:val="008F3DF1"/>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0A74"/>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58DF"/>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4D1"/>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369F"/>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16DC"/>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3563"/>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0C981"/>
  <w15:chartTrackingRefBased/>
  <w15:docId w15:val="{313482F6-B5BD-468A-BB55-DEEBE0CD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69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2024-11-19T15:09:00Z</dcterms:created>
  <dcterms:modified xsi:type="dcterms:W3CDTF">2024-12-05T17:58:00Z</dcterms:modified>
</cp:coreProperties>
</file>