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B49" w:rsidRDefault="000C2B49" w:rsidP="000C2B49">
      <w:pPr>
        <w:widowControl w:val="0"/>
        <w:autoSpaceDE w:val="0"/>
        <w:autoSpaceDN w:val="0"/>
        <w:adjustRightInd w:val="0"/>
      </w:pPr>
      <w:bookmarkStart w:id="0" w:name="_GoBack"/>
      <w:bookmarkEnd w:id="0"/>
    </w:p>
    <w:p w:rsidR="000C2B49" w:rsidRDefault="000C2B49" w:rsidP="000C2B49">
      <w:pPr>
        <w:widowControl w:val="0"/>
        <w:autoSpaceDE w:val="0"/>
        <w:autoSpaceDN w:val="0"/>
        <w:adjustRightInd w:val="0"/>
      </w:pPr>
      <w:r>
        <w:rPr>
          <w:b/>
          <w:bCs/>
        </w:rPr>
        <w:t>Section 887.310  Stop-Work Orders</w:t>
      </w:r>
      <w:r>
        <w:t xml:space="preserve"> </w:t>
      </w:r>
    </w:p>
    <w:p w:rsidR="000C2B49" w:rsidRDefault="000C2B49" w:rsidP="000C2B49">
      <w:pPr>
        <w:widowControl w:val="0"/>
        <w:autoSpaceDE w:val="0"/>
        <w:autoSpaceDN w:val="0"/>
        <w:adjustRightInd w:val="0"/>
      </w:pPr>
    </w:p>
    <w:p w:rsidR="000C2B49" w:rsidRDefault="000C2B49" w:rsidP="000C2B49">
      <w:pPr>
        <w:widowControl w:val="0"/>
        <w:autoSpaceDE w:val="0"/>
        <w:autoSpaceDN w:val="0"/>
        <w:adjustRightInd w:val="0"/>
        <w:ind w:left="1440" w:hanging="720"/>
      </w:pPr>
      <w:r>
        <w:t>a)</w:t>
      </w:r>
      <w:r>
        <w:tab/>
        <w:t xml:space="preserve">The Agency may, for any violation of this Part, issue a written stop-work order requiring the grantee to stop any or all of the visioning process work. The stop order shall be effective for a period of not more than 30 days from the date of the order, or for any further period to which the grantee and the Agency may agree in writing.  The Agency shall include in any stop-work order a list of the visioning process activities to which the order applies. </w:t>
      </w:r>
    </w:p>
    <w:p w:rsidR="00060169" w:rsidRDefault="00060169" w:rsidP="000C2B49">
      <w:pPr>
        <w:widowControl w:val="0"/>
        <w:autoSpaceDE w:val="0"/>
        <w:autoSpaceDN w:val="0"/>
        <w:adjustRightInd w:val="0"/>
        <w:ind w:left="1440" w:hanging="720"/>
      </w:pPr>
    </w:p>
    <w:p w:rsidR="000C2B49" w:rsidRDefault="000C2B49" w:rsidP="000C2B49">
      <w:pPr>
        <w:widowControl w:val="0"/>
        <w:autoSpaceDE w:val="0"/>
        <w:autoSpaceDN w:val="0"/>
        <w:adjustRightInd w:val="0"/>
        <w:ind w:left="1440" w:hanging="720"/>
      </w:pPr>
      <w:r>
        <w:t>b)</w:t>
      </w:r>
      <w:r>
        <w:tab/>
        <w:t xml:space="preserve">Upon its receipt of a stop-work order, the grantee must comply with the order's terms and cease incurring costs allocable to the work covered by the order during the period work is stopped. </w:t>
      </w:r>
    </w:p>
    <w:p w:rsidR="00060169" w:rsidRDefault="00060169" w:rsidP="000C2B49">
      <w:pPr>
        <w:widowControl w:val="0"/>
        <w:autoSpaceDE w:val="0"/>
        <w:autoSpaceDN w:val="0"/>
        <w:adjustRightInd w:val="0"/>
        <w:ind w:left="1440" w:hanging="720"/>
      </w:pPr>
    </w:p>
    <w:p w:rsidR="000C2B49" w:rsidRDefault="000C2B49" w:rsidP="000C2B49">
      <w:pPr>
        <w:widowControl w:val="0"/>
        <w:autoSpaceDE w:val="0"/>
        <w:autoSpaceDN w:val="0"/>
        <w:adjustRightInd w:val="0"/>
        <w:ind w:left="1440" w:hanging="720"/>
      </w:pPr>
      <w:r>
        <w:t>c)</w:t>
      </w:r>
      <w:r>
        <w:tab/>
        <w:t xml:space="preserve">No more than 30 days after the date of the stop-work order, or within any extension of that period to which the grantee and the Agency agree in writing, the Agency shall: </w:t>
      </w:r>
    </w:p>
    <w:p w:rsidR="00060169" w:rsidRDefault="00060169" w:rsidP="000C2B49">
      <w:pPr>
        <w:widowControl w:val="0"/>
        <w:autoSpaceDE w:val="0"/>
        <w:autoSpaceDN w:val="0"/>
        <w:adjustRightInd w:val="0"/>
        <w:ind w:left="2160" w:hanging="720"/>
      </w:pPr>
    </w:p>
    <w:p w:rsidR="000C2B49" w:rsidRDefault="000C2B49" w:rsidP="000C2B49">
      <w:pPr>
        <w:widowControl w:val="0"/>
        <w:autoSpaceDE w:val="0"/>
        <w:autoSpaceDN w:val="0"/>
        <w:adjustRightInd w:val="0"/>
        <w:ind w:left="2160" w:hanging="720"/>
      </w:pPr>
      <w:r>
        <w:t>1)</w:t>
      </w:r>
      <w:r>
        <w:tab/>
        <w:t xml:space="preserve">Upon resolution of the violation leading to the stop-work order, cancel the stop-work order; or </w:t>
      </w:r>
    </w:p>
    <w:p w:rsidR="00060169" w:rsidRDefault="00060169" w:rsidP="000C2B49">
      <w:pPr>
        <w:widowControl w:val="0"/>
        <w:autoSpaceDE w:val="0"/>
        <w:autoSpaceDN w:val="0"/>
        <w:adjustRightInd w:val="0"/>
        <w:ind w:left="2160" w:hanging="720"/>
      </w:pPr>
    </w:p>
    <w:p w:rsidR="000C2B49" w:rsidRDefault="000C2B49" w:rsidP="000C2B49">
      <w:pPr>
        <w:widowControl w:val="0"/>
        <w:autoSpaceDE w:val="0"/>
        <w:autoSpaceDN w:val="0"/>
        <w:adjustRightInd w:val="0"/>
        <w:ind w:left="2160" w:hanging="720"/>
      </w:pPr>
      <w:r>
        <w:t>2)</w:t>
      </w:r>
      <w:r>
        <w:tab/>
        <w:t xml:space="preserve">Terminate the portion of the grant covered by the stop-work order.  The termination shall be effective as of the date of the stop-work order.  Within 45 days after its receipt of the Agency's written notification of termination, the grantee must, with respect to the terminated portion of the grant, return to the Agency all grant funds not expended or legally obligated as of the date of the stop-work order and provide an accounting of all grant funds expended or legally obligated. </w:t>
      </w:r>
    </w:p>
    <w:p w:rsidR="00060169" w:rsidRDefault="00060169" w:rsidP="000C2B49">
      <w:pPr>
        <w:widowControl w:val="0"/>
        <w:autoSpaceDE w:val="0"/>
        <w:autoSpaceDN w:val="0"/>
        <w:adjustRightInd w:val="0"/>
        <w:ind w:left="1440" w:hanging="720"/>
      </w:pPr>
    </w:p>
    <w:p w:rsidR="000C2B49" w:rsidRDefault="000C2B49" w:rsidP="000C2B49">
      <w:pPr>
        <w:widowControl w:val="0"/>
        <w:autoSpaceDE w:val="0"/>
        <w:autoSpaceDN w:val="0"/>
        <w:adjustRightInd w:val="0"/>
        <w:ind w:left="1440" w:hanging="720"/>
      </w:pPr>
      <w:r>
        <w:t>d)</w:t>
      </w:r>
      <w:r>
        <w:tab/>
        <w:t xml:space="preserve">If a stop-work order is canceled, or the effective period of the order or any written extension of the order expires, the grantee shall resume the stopped work. </w:t>
      </w:r>
    </w:p>
    <w:p w:rsidR="00060169" w:rsidRDefault="00060169" w:rsidP="000C2B49">
      <w:pPr>
        <w:widowControl w:val="0"/>
        <w:autoSpaceDE w:val="0"/>
        <w:autoSpaceDN w:val="0"/>
        <w:adjustRightInd w:val="0"/>
        <w:ind w:left="1440" w:hanging="720"/>
      </w:pPr>
    </w:p>
    <w:p w:rsidR="000C2B49" w:rsidRDefault="000C2B49" w:rsidP="000C2B49">
      <w:pPr>
        <w:widowControl w:val="0"/>
        <w:autoSpaceDE w:val="0"/>
        <w:autoSpaceDN w:val="0"/>
        <w:adjustRightInd w:val="0"/>
        <w:ind w:left="1440" w:hanging="720"/>
      </w:pPr>
      <w:r>
        <w:t>e)</w:t>
      </w:r>
      <w:r>
        <w:tab/>
        <w:t xml:space="preserve">The grantee may not use grant funds for costs associated with a stop-work order unless the Agency authorizes such use in writing. </w:t>
      </w:r>
    </w:p>
    <w:sectPr w:rsidR="000C2B49" w:rsidSect="000C2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B49"/>
    <w:rsid w:val="00060169"/>
    <w:rsid w:val="000C2B49"/>
    <w:rsid w:val="00240F42"/>
    <w:rsid w:val="005C3366"/>
    <w:rsid w:val="0064373F"/>
    <w:rsid w:val="00B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