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E7" w:rsidRDefault="004824E7" w:rsidP="004824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24E7" w:rsidRDefault="004824E7" w:rsidP="004824E7">
      <w:pPr>
        <w:widowControl w:val="0"/>
        <w:autoSpaceDE w:val="0"/>
        <w:autoSpaceDN w:val="0"/>
        <w:adjustRightInd w:val="0"/>
        <w:jc w:val="center"/>
      </w:pPr>
      <w:r>
        <w:t>PART 880</w:t>
      </w:r>
    </w:p>
    <w:p w:rsidR="001555EA" w:rsidRDefault="004824E7" w:rsidP="004824E7">
      <w:pPr>
        <w:widowControl w:val="0"/>
        <w:autoSpaceDE w:val="0"/>
        <w:autoSpaceDN w:val="0"/>
        <w:adjustRightInd w:val="0"/>
        <w:jc w:val="center"/>
      </w:pPr>
      <w:r>
        <w:t xml:space="preserve">PROCEDURES FOR OPERATION OF THE POTENTIALLY INFECTIOUS </w:t>
      </w:r>
    </w:p>
    <w:p w:rsidR="004824E7" w:rsidRDefault="004824E7" w:rsidP="004824E7">
      <w:pPr>
        <w:widowControl w:val="0"/>
        <w:autoSpaceDE w:val="0"/>
        <w:autoSpaceDN w:val="0"/>
        <w:adjustRightInd w:val="0"/>
        <w:jc w:val="center"/>
      </w:pPr>
      <w:r>
        <w:t>MEDICAL WASTE</w:t>
      </w:r>
      <w:r w:rsidR="001555EA">
        <w:t xml:space="preserve"> </w:t>
      </w:r>
      <w:r>
        <w:t>TRANSPORTER FEE SYSTEM (REPEALED)</w:t>
      </w:r>
    </w:p>
    <w:p w:rsidR="004824E7" w:rsidRDefault="004824E7" w:rsidP="004824E7">
      <w:pPr>
        <w:widowControl w:val="0"/>
        <w:autoSpaceDE w:val="0"/>
        <w:autoSpaceDN w:val="0"/>
        <w:adjustRightInd w:val="0"/>
      </w:pPr>
    </w:p>
    <w:sectPr w:rsidR="004824E7" w:rsidSect="004824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4E7"/>
    <w:rsid w:val="000C377A"/>
    <w:rsid w:val="000F2BC5"/>
    <w:rsid w:val="001555EA"/>
    <w:rsid w:val="004824E7"/>
    <w:rsid w:val="005C3366"/>
    <w:rsid w:val="00D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880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880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