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9C" w:rsidRDefault="0066249C" w:rsidP="006624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249C" w:rsidRDefault="0066249C" w:rsidP="006624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811.406  Procedures for Excluding Regulated Hazardous Wastes</w:t>
      </w:r>
      <w:r>
        <w:t xml:space="preserve"> </w:t>
      </w:r>
    </w:p>
    <w:p w:rsidR="0066249C" w:rsidRDefault="0066249C" w:rsidP="0066249C">
      <w:pPr>
        <w:widowControl w:val="0"/>
        <w:autoSpaceDE w:val="0"/>
        <w:autoSpaceDN w:val="0"/>
        <w:adjustRightInd w:val="0"/>
      </w:pPr>
    </w:p>
    <w:p w:rsidR="0066249C" w:rsidRDefault="0066249C" w:rsidP="0066249C">
      <w:pPr>
        <w:widowControl w:val="0"/>
        <w:autoSpaceDE w:val="0"/>
        <w:autoSpaceDN w:val="0"/>
        <w:adjustRightInd w:val="0"/>
      </w:pPr>
      <w:r>
        <w:t xml:space="preserve">The operator shall implement a load checking program that meets the requirements of Section 811.323 for detecting and discouraging attempts to dispose of regulated hazardous wastes at the facility. </w:t>
      </w:r>
    </w:p>
    <w:sectPr w:rsidR="0066249C" w:rsidSect="00662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49C"/>
    <w:rsid w:val="0054067C"/>
    <w:rsid w:val="005C3366"/>
    <w:rsid w:val="0066249C"/>
    <w:rsid w:val="00910479"/>
    <w:rsid w:val="00F0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