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7A6E1" w14:textId="77777777" w:rsidR="00774872" w:rsidRDefault="00774872" w:rsidP="00774872">
      <w:pPr>
        <w:widowControl w:val="0"/>
        <w:autoSpaceDE w:val="0"/>
        <w:autoSpaceDN w:val="0"/>
        <w:adjustRightInd w:val="0"/>
      </w:pPr>
    </w:p>
    <w:p w14:paraId="1889FB3B" w14:textId="77777777" w:rsidR="00774872" w:rsidRDefault="00774872" w:rsidP="007748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302.201  Scope and Applicability</w:t>
      </w:r>
      <w:r>
        <w:t xml:space="preserve"> </w:t>
      </w:r>
    </w:p>
    <w:p w14:paraId="0077B2B8" w14:textId="77777777" w:rsidR="00774872" w:rsidRDefault="00774872" w:rsidP="00774872">
      <w:pPr>
        <w:widowControl w:val="0"/>
        <w:autoSpaceDE w:val="0"/>
        <w:autoSpaceDN w:val="0"/>
        <w:adjustRightInd w:val="0"/>
      </w:pPr>
    </w:p>
    <w:p w14:paraId="0B0FFDBC" w14:textId="7529AF8E" w:rsidR="00774872" w:rsidRDefault="00774872" w:rsidP="00774872">
      <w:pPr>
        <w:widowControl w:val="0"/>
        <w:autoSpaceDE w:val="0"/>
        <w:autoSpaceDN w:val="0"/>
        <w:adjustRightInd w:val="0"/>
      </w:pPr>
      <w:r>
        <w:t xml:space="preserve">Subpart B contains general use water quality standards </w:t>
      </w:r>
      <w:r w:rsidR="001405DF">
        <w:t>that</w:t>
      </w:r>
      <w:r>
        <w:t xml:space="preserve"> must be met in waters of the State for which there is no specific designation (</w:t>
      </w:r>
      <w:r w:rsidR="00FE19D5">
        <w:t>35 Ill. Adm. Code</w:t>
      </w:r>
      <w:r>
        <w:t xml:space="preserve"> 303.201). </w:t>
      </w:r>
    </w:p>
    <w:p w14:paraId="7F85D44F" w14:textId="77777777" w:rsidR="00981EB0" w:rsidRDefault="00981EB0" w:rsidP="00774872">
      <w:pPr>
        <w:widowControl w:val="0"/>
        <w:autoSpaceDE w:val="0"/>
        <w:autoSpaceDN w:val="0"/>
        <w:adjustRightInd w:val="0"/>
      </w:pPr>
    </w:p>
    <w:p w14:paraId="4C2EDD30" w14:textId="6CF67C94" w:rsidR="00981EB0" w:rsidRDefault="00981EB0" w:rsidP="00981EB0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1D6125">
        <w:t>7</w:t>
      </w:r>
      <w:r>
        <w:t xml:space="preserve"> Ill. Reg. </w:t>
      </w:r>
      <w:r w:rsidR="00584B4D">
        <w:t>4437</w:t>
      </w:r>
      <w:r>
        <w:t xml:space="preserve">, effective </w:t>
      </w:r>
      <w:r w:rsidR="00584B4D">
        <w:t>March 23, 2023</w:t>
      </w:r>
      <w:r>
        <w:t>)</w:t>
      </w:r>
    </w:p>
    <w:sectPr w:rsidR="00981EB0" w:rsidSect="0077487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4872"/>
    <w:rsid w:val="001405DF"/>
    <w:rsid w:val="001D6125"/>
    <w:rsid w:val="00464E4E"/>
    <w:rsid w:val="00470EAC"/>
    <w:rsid w:val="00514CA9"/>
    <w:rsid w:val="00584B4D"/>
    <w:rsid w:val="00774872"/>
    <w:rsid w:val="00827AD2"/>
    <w:rsid w:val="00981EB0"/>
    <w:rsid w:val="00F36B31"/>
    <w:rsid w:val="00FE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F904D9"/>
  <w15:docId w15:val="{63238DE0-D82E-448E-9C44-01171711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ThomasVD</dc:creator>
  <cp:keywords/>
  <dc:description/>
  <cp:lastModifiedBy>Shipley, Melissa A.</cp:lastModifiedBy>
  <cp:revision>3</cp:revision>
  <dcterms:created xsi:type="dcterms:W3CDTF">2023-04-05T18:15:00Z</dcterms:created>
  <dcterms:modified xsi:type="dcterms:W3CDTF">2023-04-06T21:04:00Z</dcterms:modified>
</cp:coreProperties>
</file>