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BD" w:rsidRPr="00FC3094" w:rsidRDefault="00386BBD" w:rsidP="00386BBD">
      <w:pPr>
        <w:rPr>
          <w:rFonts w:ascii="Times New Roman" w:hAnsi="Times New Roman"/>
          <w:szCs w:val="24"/>
        </w:rPr>
      </w:pPr>
    </w:p>
    <w:p w:rsidR="00386BBD" w:rsidRPr="00FC3094" w:rsidRDefault="00386BBD" w:rsidP="00386BBD">
      <w:pPr>
        <w:rPr>
          <w:rFonts w:ascii="Times New Roman" w:hAnsi="Times New Roman"/>
          <w:b/>
          <w:szCs w:val="24"/>
        </w:rPr>
      </w:pPr>
      <w:r w:rsidRPr="00FC3094">
        <w:rPr>
          <w:rFonts w:ascii="Times New Roman" w:hAnsi="Times New Roman"/>
          <w:b/>
          <w:szCs w:val="24"/>
        </w:rPr>
        <w:t>Section 211.3920  Mold Release Coating for Aerospace Applications</w:t>
      </w:r>
    </w:p>
    <w:p w:rsidR="00386BBD" w:rsidRPr="00FC3094" w:rsidRDefault="00386BBD" w:rsidP="00386BBD">
      <w:pPr>
        <w:rPr>
          <w:rFonts w:ascii="Times New Roman" w:hAnsi="Times New Roman"/>
          <w:szCs w:val="24"/>
        </w:rPr>
      </w:pPr>
    </w:p>
    <w:p w:rsidR="00386BBD" w:rsidRPr="00FC3094" w:rsidRDefault="00386BBD" w:rsidP="00386BBD">
      <w:pPr>
        <w:rPr>
          <w:rFonts w:ascii="Times New Roman" w:eastAsiaTheme="minorHAnsi" w:hAnsi="Times New Roman"/>
          <w:szCs w:val="24"/>
        </w:rPr>
      </w:pPr>
      <w:r w:rsidRPr="00FC3094">
        <w:rPr>
          <w:rFonts w:ascii="Times New Roman" w:eastAsiaTheme="minorHAnsi" w:hAnsi="Times New Roman"/>
          <w:szCs w:val="24"/>
        </w:rPr>
        <w:t>"Mold release coating</w:t>
      </w:r>
      <w:r w:rsidRPr="00FC3094">
        <w:rPr>
          <w:rFonts w:ascii="Times New Roman" w:hAnsi="Times New Roman"/>
          <w:szCs w:val="24"/>
        </w:rPr>
        <w:t xml:space="preserve"> for aerospace applications</w:t>
      </w:r>
      <w:r w:rsidRPr="00FC3094">
        <w:rPr>
          <w:rFonts w:ascii="Times New Roman" w:eastAsiaTheme="minorHAnsi" w:hAnsi="Times New Roman"/>
          <w:szCs w:val="24"/>
        </w:rPr>
        <w:t>" means a coating applied to a mold surface to prevent the molded piece from sticking to the mold as it is removed.</w:t>
      </w:r>
    </w:p>
    <w:p w:rsidR="00386BBD" w:rsidRPr="00FC3094" w:rsidRDefault="00386BBD" w:rsidP="00386BBD">
      <w:pPr>
        <w:rPr>
          <w:rFonts w:ascii="Times New Roman" w:hAnsi="Times New Roman"/>
          <w:szCs w:val="24"/>
        </w:rPr>
      </w:pPr>
    </w:p>
    <w:p w:rsidR="002073C5" w:rsidRDefault="002073C5" w:rsidP="002073C5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7E6059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E6059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2073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7A" w:rsidRDefault="0077257A">
      <w:r>
        <w:separator/>
      </w:r>
    </w:p>
  </w:endnote>
  <w:endnote w:type="continuationSeparator" w:id="0">
    <w:p w:rsidR="0077257A" w:rsidRDefault="0077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7A" w:rsidRDefault="0077257A">
      <w:r>
        <w:separator/>
      </w:r>
    </w:p>
  </w:footnote>
  <w:footnote w:type="continuationSeparator" w:id="0">
    <w:p w:rsidR="0077257A" w:rsidRDefault="0077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3C5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BB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57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059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6E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094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96E32-4505-43A4-8E89-1BCC521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B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