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0FF" w:rsidRDefault="00F240FF" w:rsidP="00F240F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240FF" w:rsidRDefault="00F240FF" w:rsidP="00F240F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211.1910  Electrostatic Spray</w:t>
      </w:r>
      <w:r>
        <w:t xml:space="preserve"> </w:t>
      </w:r>
    </w:p>
    <w:p w:rsidR="00F240FF" w:rsidRDefault="00F240FF" w:rsidP="00F240FF">
      <w:pPr>
        <w:widowControl w:val="0"/>
        <w:autoSpaceDE w:val="0"/>
        <w:autoSpaceDN w:val="0"/>
        <w:adjustRightInd w:val="0"/>
      </w:pPr>
    </w:p>
    <w:p w:rsidR="00F240FF" w:rsidRDefault="00F240FF" w:rsidP="00F240FF">
      <w:pPr>
        <w:widowControl w:val="0"/>
        <w:autoSpaceDE w:val="0"/>
        <w:autoSpaceDN w:val="0"/>
        <w:adjustRightInd w:val="0"/>
      </w:pPr>
      <w:r>
        <w:t xml:space="preserve">"Electrostatic spray" means a spray coating method in which opposite electrical charges are applied to the substrate and the coating.  The coating is attracted to the object due to the electrostatic potential between them. </w:t>
      </w:r>
    </w:p>
    <w:p w:rsidR="00F240FF" w:rsidRDefault="00F240FF" w:rsidP="00F240FF">
      <w:pPr>
        <w:widowControl w:val="0"/>
        <w:autoSpaceDE w:val="0"/>
        <w:autoSpaceDN w:val="0"/>
        <w:adjustRightInd w:val="0"/>
      </w:pPr>
    </w:p>
    <w:p w:rsidR="00F240FF" w:rsidRDefault="00F240FF" w:rsidP="00F240F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F240FF" w:rsidSect="00F240F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40FF"/>
    <w:rsid w:val="002F583B"/>
    <w:rsid w:val="005C3366"/>
    <w:rsid w:val="00C11427"/>
    <w:rsid w:val="00E01054"/>
    <w:rsid w:val="00F2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2012-06-21T19:10:00Z</dcterms:created>
  <dcterms:modified xsi:type="dcterms:W3CDTF">2012-06-21T19:10:00Z</dcterms:modified>
</cp:coreProperties>
</file>