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77" w:rsidRDefault="009E1677" w:rsidP="009E16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1677" w:rsidRDefault="009E1677" w:rsidP="009E16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211.1730  Delivery Vessel</w:t>
      </w:r>
      <w:r>
        <w:t xml:space="preserve"> </w:t>
      </w:r>
    </w:p>
    <w:p w:rsidR="009E1677" w:rsidRDefault="009E1677" w:rsidP="009E1677">
      <w:pPr>
        <w:widowControl w:val="0"/>
        <w:autoSpaceDE w:val="0"/>
        <w:autoSpaceDN w:val="0"/>
        <w:adjustRightInd w:val="0"/>
      </w:pPr>
    </w:p>
    <w:p w:rsidR="009E1677" w:rsidRDefault="009E1677" w:rsidP="009E1677">
      <w:pPr>
        <w:widowControl w:val="0"/>
        <w:autoSpaceDE w:val="0"/>
        <w:autoSpaceDN w:val="0"/>
        <w:adjustRightInd w:val="0"/>
      </w:pPr>
      <w:r>
        <w:t xml:space="preserve">"Delivery vessel" means any tank truck or trailer equipped with a storage tank that is used for the transport of gasoline to a stationary storage tank at a gasoline dispensing operation, bulk gasoline plant, or bulk gasoline terminal. </w:t>
      </w:r>
    </w:p>
    <w:p w:rsidR="009E1677" w:rsidRDefault="009E1677" w:rsidP="009E1677">
      <w:pPr>
        <w:widowControl w:val="0"/>
        <w:autoSpaceDE w:val="0"/>
        <w:autoSpaceDN w:val="0"/>
        <w:adjustRightInd w:val="0"/>
      </w:pPr>
    </w:p>
    <w:p w:rsidR="009E1677" w:rsidRDefault="009E1677" w:rsidP="009E16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E1677" w:rsidSect="009E16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1677"/>
    <w:rsid w:val="00187D5F"/>
    <w:rsid w:val="003C4960"/>
    <w:rsid w:val="005C3366"/>
    <w:rsid w:val="009E1677"/>
    <w:rsid w:val="00C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