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4BC" w:rsidRDefault="00FA74BC" w:rsidP="00FA74BC">
      <w:pPr>
        <w:widowControl w:val="0"/>
        <w:autoSpaceDE w:val="0"/>
        <w:autoSpaceDN w:val="0"/>
        <w:adjustRightInd w:val="0"/>
      </w:pPr>
      <w:bookmarkStart w:id="0" w:name="_GoBack"/>
      <w:bookmarkEnd w:id="0"/>
    </w:p>
    <w:p w:rsidR="00FA74BC" w:rsidRDefault="00FA74BC" w:rsidP="00FA74BC">
      <w:pPr>
        <w:widowControl w:val="0"/>
        <w:autoSpaceDE w:val="0"/>
        <w:autoSpaceDN w:val="0"/>
        <w:adjustRightInd w:val="0"/>
      </w:pPr>
      <w:r>
        <w:rPr>
          <w:b/>
          <w:bCs/>
        </w:rPr>
        <w:t>Section 620.20  Definitions</w:t>
      </w:r>
      <w:r>
        <w:t xml:space="preserve"> </w:t>
      </w:r>
    </w:p>
    <w:p w:rsidR="00FA74BC" w:rsidRDefault="00FA74BC" w:rsidP="00FA74BC">
      <w:pPr>
        <w:widowControl w:val="0"/>
        <w:autoSpaceDE w:val="0"/>
        <w:autoSpaceDN w:val="0"/>
        <w:adjustRightInd w:val="0"/>
      </w:pPr>
    </w:p>
    <w:p w:rsidR="00FA74BC" w:rsidRDefault="00FA74BC" w:rsidP="00FA74BC">
      <w:pPr>
        <w:widowControl w:val="0"/>
        <w:autoSpaceDE w:val="0"/>
        <w:autoSpaceDN w:val="0"/>
        <w:adjustRightInd w:val="0"/>
        <w:ind w:left="1440" w:hanging="720"/>
      </w:pPr>
      <w:r>
        <w:tab/>
        <w:t xml:space="preserve">"Act" or "SARA" means the Superfund Amendments and Reauthorization Act of 1986 (P.L. 99-499). </w:t>
      </w:r>
    </w:p>
    <w:p w:rsidR="00FA74BC" w:rsidRDefault="00FA74BC" w:rsidP="00FA74BC">
      <w:pPr>
        <w:widowControl w:val="0"/>
        <w:autoSpaceDE w:val="0"/>
        <w:autoSpaceDN w:val="0"/>
        <w:adjustRightInd w:val="0"/>
        <w:ind w:left="1440" w:hanging="720"/>
      </w:pPr>
    </w:p>
    <w:p w:rsidR="00FA74BC" w:rsidRDefault="00FA74BC" w:rsidP="00FA74BC">
      <w:pPr>
        <w:widowControl w:val="0"/>
        <w:autoSpaceDE w:val="0"/>
        <w:autoSpaceDN w:val="0"/>
        <w:adjustRightInd w:val="0"/>
        <w:ind w:left="1440" w:hanging="720"/>
      </w:pPr>
      <w:r>
        <w:tab/>
        <w:t xml:space="preserve">"CERCLA" means the Comprehensive Environmental Responses, Compensation and Liability Act of 1980 (42 USCA 9601 et seq.), as amended. </w:t>
      </w:r>
    </w:p>
    <w:p w:rsidR="00FA74BC" w:rsidRDefault="00FA74BC" w:rsidP="00FA74BC">
      <w:pPr>
        <w:widowControl w:val="0"/>
        <w:autoSpaceDE w:val="0"/>
        <w:autoSpaceDN w:val="0"/>
        <w:adjustRightInd w:val="0"/>
        <w:ind w:left="1440" w:hanging="720"/>
      </w:pPr>
    </w:p>
    <w:p w:rsidR="00FA74BC" w:rsidRDefault="00FA74BC" w:rsidP="00FA74BC">
      <w:pPr>
        <w:widowControl w:val="0"/>
        <w:autoSpaceDE w:val="0"/>
        <w:autoSpaceDN w:val="0"/>
        <w:adjustRightInd w:val="0"/>
        <w:ind w:left="1440" w:hanging="720"/>
      </w:pPr>
      <w:r>
        <w:tab/>
        <w:t xml:space="preserve">"CERCLA hazardous substance" means a substance on the list defined in Section 101(14) of CERCLA. </w:t>
      </w:r>
    </w:p>
    <w:p w:rsidR="00FA74BC" w:rsidRDefault="00FA74BC" w:rsidP="00FA74BC">
      <w:pPr>
        <w:widowControl w:val="0"/>
        <w:autoSpaceDE w:val="0"/>
        <w:autoSpaceDN w:val="0"/>
        <w:adjustRightInd w:val="0"/>
        <w:ind w:left="1440" w:hanging="720"/>
      </w:pPr>
    </w:p>
    <w:p w:rsidR="00FA74BC" w:rsidRDefault="00FA74BC" w:rsidP="00FA74BC">
      <w:pPr>
        <w:widowControl w:val="0"/>
        <w:autoSpaceDE w:val="0"/>
        <w:autoSpaceDN w:val="0"/>
        <w:adjustRightInd w:val="0"/>
        <w:ind w:left="1440" w:hanging="720"/>
      </w:pPr>
      <w:r>
        <w:tab/>
        <w:t xml:space="preserve">"Extremely hazardous substance" means any substance listed in Appendix A of 40 CFR 355, dated April 22, 1987.  This Appendix does not include any later amendments or editions. </w:t>
      </w:r>
    </w:p>
    <w:p w:rsidR="00FA74BC" w:rsidRDefault="00FA74BC" w:rsidP="00FA74BC">
      <w:pPr>
        <w:widowControl w:val="0"/>
        <w:autoSpaceDE w:val="0"/>
        <w:autoSpaceDN w:val="0"/>
        <w:adjustRightInd w:val="0"/>
        <w:ind w:left="1440" w:hanging="720"/>
      </w:pPr>
    </w:p>
    <w:p w:rsidR="00FA74BC" w:rsidRDefault="00FA74BC" w:rsidP="00FA74BC">
      <w:pPr>
        <w:widowControl w:val="0"/>
        <w:autoSpaceDE w:val="0"/>
        <w:autoSpaceDN w:val="0"/>
        <w:adjustRightInd w:val="0"/>
        <w:ind w:left="1440" w:hanging="720"/>
      </w:pPr>
      <w:r>
        <w:tab/>
        <w:t xml:space="preserve">"Facility" means all buildings, equipment, structures, and other stationary items which are located on a single site or on contiguous or adjacent sites and which are owned or operated by the same person (or by any person who controls, is controlled by, or is under common control with such person). </w:t>
      </w:r>
    </w:p>
    <w:p w:rsidR="00FA74BC" w:rsidRDefault="00FA74BC" w:rsidP="00FA74BC">
      <w:pPr>
        <w:widowControl w:val="0"/>
        <w:autoSpaceDE w:val="0"/>
        <w:autoSpaceDN w:val="0"/>
        <w:adjustRightInd w:val="0"/>
        <w:ind w:left="1440" w:hanging="720"/>
      </w:pPr>
    </w:p>
    <w:p w:rsidR="00FA74BC" w:rsidRDefault="00FA74BC" w:rsidP="00FA74BC">
      <w:pPr>
        <w:widowControl w:val="0"/>
        <w:autoSpaceDE w:val="0"/>
        <w:autoSpaceDN w:val="0"/>
        <w:adjustRightInd w:val="0"/>
        <w:ind w:left="1440" w:hanging="720"/>
      </w:pPr>
      <w:r>
        <w:tab/>
        <w:t xml:space="preserve">"Hazardous chemical" means any hazardous chemical as defined under 29 CFR 1910.2000(c), except that such term does not include the following substances:   </w:t>
      </w:r>
    </w:p>
    <w:p w:rsidR="00FA74BC" w:rsidRDefault="00FA74BC" w:rsidP="00FA74BC">
      <w:pPr>
        <w:widowControl w:val="0"/>
        <w:autoSpaceDE w:val="0"/>
        <w:autoSpaceDN w:val="0"/>
        <w:adjustRightInd w:val="0"/>
        <w:ind w:left="1440" w:hanging="720"/>
      </w:pPr>
    </w:p>
    <w:p w:rsidR="00FA74BC" w:rsidRDefault="00FA74BC" w:rsidP="00FA74BC">
      <w:pPr>
        <w:widowControl w:val="0"/>
        <w:autoSpaceDE w:val="0"/>
        <w:autoSpaceDN w:val="0"/>
        <w:adjustRightInd w:val="0"/>
        <w:ind w:left="2160" w:hanging="720"/>
      </w:pPr>
      <w:r>
        <w:tab/>
        <w:t xml:space="preserve">Any food, food additive, color additive, drug, or cosmetic regulated by the Food and Drug Administration. </w:t>
      </w:r>
    </w:p>
    <w:p w:rsidR="00FA74BC" w:rsidRDefault="00FA74BC" w:rsidP="00FA74BC">
      <w:pPr>
        <w:widowControl w:val="0"/>
        <w:autoSpaceDE w:val="0"/>
        <w:autoSpaceDN w:val="0"/>
        <w:adjustRightInd w:val="0"/>
        <w:ind w:left="2160" w:hanging="720"/>
      </w:pPr>
    </w:p>
    <w:p w:rsidR="00FA74BC" w:rsidRDefault="00FA74BC" w:rsidP="00FA74BC">
      <w:pPr>
        <w:widowControl w:val="0"/>
        <w:autoSpaceDE w:val="0"/>
        <w:autoSpaceDN w:val="0"/>
        <w:adjustRightInd w:val="0"/>
        <w:ind w:left="2160" w:hanging="720"/>
      </w:pPr>
      <w:r>
        <w:tab/>
        <w:t xml:space="preserve">Any substance present as a solid in any manufactured item to the extent exposure to the substance does not occur under normal conditions of use. </w:t>
      </w:r>
    </w:p>
    <w:p w:rsidR="00FA74BC" w:rsidRDefault="00FA74BC" w:rsidP="00FA74BC">
      <w:pPr>
        <w:widowControl w:val="0"/>
        <w:autoSpaceDE w:val="0"/>
        <w:autoSpaceDN w:val="0"/>
        <w:adjustRightInd w:val="0"/>
        <w:ind w:left="2160" w:hanging="720"/>
      </w:pPr>
    </w:p>
    <w:p w:rsidR="00FA74BC" w:rsidRDefault="00FA74BC" w:rsidP="00FA74BC">
      <w:pPr>
        <w:widowControl w:val="0"/>
        <w:autoSpaceDE w:val="0"/>
        <w:autoSpaceDN w:val="0"/>
        <w:adjustRightInd w:val="0"/>
        <w:ind w:left="2160" w:hanging="720"/>
      </w:pPr>
      <w:r>
        <w:tab/>
        <w:t xml:space="preserve">Any substance to the extent it is used for personal, family, or household purposes, or is presented in the same form and concentration as a product packaged for distribution and use by the general public. </w:t>
      </w:r>
    </w:p>
    <w:p w:rsidR="00FA74BC" w:rsidRDefault="00FA74BC" w:rsidP="00FA74BC">
      <w:pPr>
        <w:widowControl w:val="0"/>
        <w:autoSpaceDE w:val="0"/>
        <w:autoSpaceDN w:val="0"/>
        <w:adjustRightInd w:val="0"/>
        <w:ind w:left="2160" w:hanging="720"/>
      </w:pPr>
    </w:p>
    <w:p w:rsidR="00FA74BC" w:rsidRDefault="00FA74BC" w:rsidP="00FA74BC">
      <w:pPr>
        <w:widowControl w:val="0"/>
        <w:autoSpaceDE w:val="0"/>
        <w:autoSpaceDN w:val="0"/>
        <w:adjustRightInd w:val="0"/>
        <w:ind w:left="2160" w:hanging="720"/>
      </w:pPr>
      <w:r>
        <w:tab/>
        <w:t xml:space="preserve">Any substance to the extent it is used in a research laboratory or a hospital or other medical facility under the direct supervision of someone who possesses at least an Associate's Degree or equivalent, or who possesses a professional license or certificate issued by the State of Illinois for which scientific knowledge or coursework is required for certification. </w:t>
      </w:r>
    </w:p>
    <w:p w:rsidR="00FA74BC" w:rsidRDefault="00FA74BC" w:rsidP="00FA74BC">
      <w:pPr>
        <w:widowControl w:val="0"/>
        <w:autoSpaceDE w:val="0"/>
        <w:autoSpaceDN w:val="0"/>
        <w:adjustRightInd w:val="0"/>
        <w:ind w:left="2160" w:hanging="720"/>
      </w:pPr>
    </w:p>
    <w:p w:rsidR="00FA74BC" w:rsidRDefault="00FA74BC" w:rsidP="00FA74BC">
      <w:pPr>
        <w:widowControl w:val="0"/>
        <w:autoSpaceDE w:val="0"/>
        <w:autoSpaceDN w:val="0"/>
        <w:adjustRightInd w:val="0"/>
        <w:ind w:left="2160" w:hanging="720"/>
      </w:pPr>
      <w:r>
        <w:tab/>
        <w:t xml:space="preserve">Any substance to the extent it is used in routine agricultural operations related to farming, such as but not limited to crop fertilization, or is a fertilizer held for sale by a retailer to the ultimate customer. </w:t>
      </w:r>
    </w:p>
    <w:p w:rsidR="00FA74BC" w:rsidRDefault="00FA74BC" w:rsidP="00FA74BC">
      <w:pPr>
        <w:widowControl w:val="0"/>
        <w:autoSpaceDE w:val="0"/>
        <w:autoSpaceDN w:val="0"/>
        <w:adjustRightInd w:val="0"/>
        <w:ind w:left="2160" w:hanging="720"/>
      </w:pPr>
    </w:p>
    <w:p w:rsidR="00FA74BC" w:rsidRDefault="00FA74BC" w:rsidP="00FA74BC">
      <w:pPr>
        <w:widowControl w:val="0"/>
        <w:autoSpaceDE w:val="0"/>
        <w:autoSpaceDN w:val="0"/>
        <w:adjustRightInd w:val="0"/>
        <w:ind w:left="1440" w:hanging="720"/>
      </w:pPr>
      <w:r>
        <w:tab/>
        <w:t xml:space="preserve">"IDOL" means the Illinois Department of Labor. </w:t>
      </w:r>
    </w:p>
    <w:p w:rsidR="00FA74BC" w:rsidRDefault="00FA74BC" w:rsidP="00FA74BC">
      <w:pPr>
        <w:widowControl w:val="0"/>
        <w:autoSpaceDE w:val="0"/>
        <w:autoSpaceDN w:val="0"/>
        <w:adjustRightInd w:val="0"/>
        <w:ind w:left="1440" w:hanging="720"/>
      </w:pPr>
    </w:p>
    <w:p w:rsidR="00FA74BC" w:rsidRDefault="00FA74BC" w:rsidP="00FA74BC">
      <w:pPr>
        <w:widowControl w:val="0"/>
        <w:autoSpaceDE w:val="0"/>
        <w:autoSpaceDN w:val="0"/>
        <w:adjustRightInd w:val="0"/>
        <w:ind w:left="1440" w:hanging="720"/>
      </w:pPr>
      <w:r>
        <w:lastRenderedPageBreak/>
        <w:tab/>
        <w:t xml:space="preserve">"IEMA" or "Agency" means the Illinois Emergency Management Agency. </w:t>
      </w:r>
    </w:p>
    <w:p w:rsidR="00FA74BC" w:rsidRDefault="00FA74BC" w:rsidP="00FA74BC">
      <w:pPr>
        <w:widowControl w:val="0"/>
        <w:autoSpaceDE w:val="0"/>
        <w:autoSpaceDN w:val="0"/>
        <w:adjustRightInd w:val="0"/>
        <w:ind w:left="1440" w:hanging="720"/>
      </w:pPr>
    </w:p>
    <w:p w:rsidR="00FA74BC" w:rsidRDefault="00FA74BC" w:rsidP="00FA74BC">
      <w:pPr>
        <w:widowControl w:val="0"/>
        <w:autoSpaceDE w:val="0"/>
        <w:autoSpaceDN w:val="0"/>
        <w:adjustRightInd w:val="0"/>
        <w:ind w:left="1440" w:hanging="720"/>
      </w:pPr>
      <w:r>
        <w:tab/>
        <w:t xml:space="preserve">"Inventory form" means the Tier I and Tier II emergency and hazardous chemical inventory forms set forth in Subpart D of 40 CFR 370, dated October 15, 1987.  This incorporation does not include any later amendments or editions. </w:t>
      </w:r>
    </w:p>
    <w:p w:rsidR="00FA74BC" w:rsidRDefault="00FA74BC" w:rsidP="00FA74BC">
      <w:pPr>
        <w:widowControl w:val="0"/>
        <w:autoSpaceDE w:val="0"/>
        <w:autoSpaceDN w:val="0"/>
        <w:adjustRightInd w:val="0"/>
        <w:ind w:left="1440" w:hanging="720"/>
      </w:pPr>
    </w:p>
    <w:p w:rsidR="00FA74BC" w:rsidRDefault="00FA74BC" w:rsidP="00FA74BC">
      <w:pPr>
        <w:widowControl w:val="0"/>
        <w:autoSpaceDE w:val="0"/>
        <w:autoSpaceDN w:val="0"/>
        <w:adjustRightInd w:val="0"/>
        <w:ind w:left="1440" w:hanging="720"/>
      </w:pPr>
      <w:r>
        <w:tab/>
        <w:t xml:space="preserve">"Material Safety Data Sheet" or "MSDS" means the sheet required to be developed under 29 CFR 1910.1200(g). </w:t>
      </w:r>
    </w:p>
    <w:p w:rsidR="00FA74BC" w:rsidRDefault="00FA74BC" w:rsidP="00FA74BC">
      <w:pPr>
        <w:widowControl w:val="0"/>
        <w:autoSpaceDE w:val="0"/>
        <w:autoSpaceDN w:val="0"/>
        <w:adjustRightInd w:val="0"/>
        <w:ind w:left="1440" w:hanging="720"/>
      </w:pPr>
    </w:p>
    <w:p w:rsidR="00FA74BC" w:rsidRDefault="00FA74BC" w:rsidP="00FA74BC">
      <w:pPr>
        <w:widowControl w:val="0"/>
        <w:autoSpaceDE w:val="0"/>
        <w:autoSpaceDN w:val="0"/>
        <w:adjustRightInd w:val="0"/>
        <w:ind w:left="1440" w:hanging="720"/>
      </w:pPr>
      <w:r>
        <w:tab/>
        <w:t xml:space="preserve">"Municipality" means city, village, or incorporated town. </w:t>
      </w:r>
    </w:p>
    <w:p w:rsidR="00FA74BC" w:rsidRDefault="00FA74BC" w:rsidP="00FA74BC">
      <w:pPr>
        <w:widowControl w:val="0"/>
        <w:autoSpaceDE w:val="0"/>
        <w:autoSpaceDN w:val="0"/>
        <w:adjustRightInd w:val="0"/>
        <w:ind w:left="1440" w:hanging="720"/>
      </w:pPr>
    </w:p>
    <w:p w:rsidR="00FA74BC" w:rsidRDefault="00FA74BC" w:rsidP="00FA74BC">
      <w:pPr>
        <w:widowControl w:val="0"/>
        <w:autoSpaceDE w:val="0"/>
        <w:autoSpaceDN w:val="0"/>
        <w:adjustRightInd w:val="0"/>
        <w:ind w:left="1440" w:hanging="720"/>
      </w:pPr>
      <w:r>
        <w:tab/>
        <w:t xml:space="preserve">"Principal executive officer" means chairman of the county board in the county, mayor of the city or incorporated town in the city or incorporated town respectively, president of a village in the village, or in their absence or disability, the interim successor as established pursuant to Section 7 of the Emergency Interim Executive Succession Act [5 ILCS 275]. </w:t>
      </w:r>
    </w:p>
    <w:p w:rsidR="00FA74BC" w:rsidRDefault="00FA74BC" w:rsidP="00FA74BC">
      <w:pPr>
        <w:widowControl w:val="0"/>
        <w:autoSpaceDE w:val="0"/>
        <w:autoSpaceDN w:val="0"/>
        <w:adjustRightInd w:val="0"/>
        <w:ind w:left="1440" w:hanging="720"/>
      </w:pPr>
    </w:p>
    <w:p w:rsidR="00FA74BC" w:rsidRDefault="00FA74BC" w:rsidP="00FA74BC">
      <w:pPr>
        <w:widowControl w:val="0"/>
        <w:autoSpaceDE w:val="0"/>
        <w:autoSpaceDN w:val="0"/>
        <w:adjustRightInd w:val="0"/>
        <w:ind w:left="1440" w:hanging="720"/>
      </w:pPr>
      <w:r>
        <w:tab/>
        <w:t xml:space="preserve">"Release" means any spilling, leaking, pumping, pouring, emitting, emptying, discharging, injecting, escaping, leaching, dumping, or disposing into the environment (including the abandonment or discarding of barrels, containers, and other closed receptacles) of any hazardous substance or CERCLA hazardous substance. </w:t>
      </w:r>
    </w:p>
    <w:p w:rsidR="00FA74BC" w:rsidRDefault="00FA74BC" w:rsidP="00FA74BC">
      <w:pPr>
        <w:widowControl w:val="0"/>
        <w:autoSpaceDE w:val="0"/>
        <w:autoSpaceDN w:val="0"/>
        <w:adjustRightInd w:val="0"/>
        <w:ind w:left="1440" w:hanging="720"/>
      </w:pPr>
    </w:p>
    <w:p w:rsidR="00FA74BC" w:rsidRDefault="00FA74BC" w:rsidP="00FA74BC">
      <w:pPr>
        <w:widowControl w:val="0"/>
        <w:autoSpaceDE w:val="0"/>
        <w:autoSpaceDN w:val="0"/>
        <w:adjustRightInd w:val="0"/>
        <w:ind w:left="1440" w:hanging="720"/>
      </w:pPr>
      <w:r>
        <w:tab/>
        <w:t xml:space="preserve">"Reportable quantity" means, for any CERCLA hazardous substance, the reportable quantity established in Table 302.4 of 40 CFR 302 for such substance, or, for any other substance, one pound. </w:t>
      </w:r>
    </w:p>
    <w:p w:rsidR="00FA74BC" w:rsidRDefault="00FA74BC" w:rsidP="00FA74BC">
      <w:pPr>
        <w:widowControl w:val="0"/>
        <w:autoSpaceDE w:val="0"/>
        <w:autoSpaceDN w:val="0"/>
        <w:adjustRightInd w:val="0"/>
        <w:ind w:left="1440" w:hanging="720"/>
      </w:pPr>
    </w:p>
    <w:p w:rsidR="00FA74BC" w:rsidRDefault="00FA74BC" w:rsidP="00FA74BC">
      <w:pPr>
        <w:widowControl w:val="0"/>
        <w:autoSpaceDE w:val="0"/>
        <w:autoSpaceDN w:val="0"/>
        <w:adjustRightInd w:val="0"/>
        <w:ind w:left="1440" w:hanging="720"/>
      </w:pPr>
      <w:r>
        <w:tab/>
        <w:t xml:space="preserve">"State Emergency Response Commission" or "SERC" means the Illinois Emergency Management Agency as appointed by the Governor in accordance with Section 301 of the Superfund Amendments and Reauthorization Act of 1986 to carry out all State responsibilities required by that Act. </w:t>
      </w:r>
    </w:p>
    <w:p w:rsidR="00FA74BC" w:rsidRDefault="00FA74BC" w:rsidP="00FA74BC">
      <w:pPr>
        <w:widowControl w:val="0"/>
        <w:autoSpaceDE w:val="0"/>
        <w:autoSpaceDN w:val="0"/>
        <w:adjustRightInd w:val="0"/>
        <w:ind w:left="1440" w:hanging="720"/>
      </w:pPr>
    </w:p>
    <w:p w:rsidR="00FA74BC" w:rsidRDefault="00FA74BC" w:rsidP="00FA74BC">
      <w:pPr>
        <w:widowControl w:val="0"/>
        <w:autoSpaceDE w:val="0"/>
        <w:autoSpaceDN w:val="0"/>
        <w:adjustRightInd w:val="0"/>
        <w:ind w:left="1440" w:hanging="720"/>
      </w:pPr>
      <w:r>
        <w:tab/>
        <w:t xml:space="preserve">"Threshold planning quantity" means, for a substance listed in Appendices A and B of 40 CFR 355, the quantity listed in the column "threshold planning quantity" for that substance. </w:t>
      </w:r>
    </w:p>
    <w:p w:rsidR="00FA74BC" w:rsidRDefault="00FA74BC" w:rsidP="00FA74BC">
      <w:pPr>
        <w:widowControl w:val="0"/>
        <w:autoSpaceDE w:val="0"/>
        <w:autoSpaceDN w:val="0"/>
        <w:adjustRightInd w:val="0"/>
        <w:ind w:left="1440" w:hanging="720"/>
      </w:pPr>
    </w:p>
    <w:p w:rsidR="00FA74BC" w:rsidRDefault="00FA74BC" w:rsidP="00FA74BC">
      <w:pPr>
        <w:widowControl w:val="0"/>
        <w:autoSpaceDE w:val="0"/>
        <w:autoSpaceDN w:val="0"/>
        <w:adjustRightInd w:val="0"/>
        <w:ind w:left="1440" w:hanging="720"/>
      </w:pPr>
      <w:r>
        <w:tab/>
        <w:t xml:space="preserve">"TPQ" means threshold planning quantity. </w:t>
      </w:r>
    </w:p>
    <w:p w:rsidR="00FA74BC" w:rsidRDefault="00FA74BC" w:rsidP="00FA74BC">
      <w:pPr>
        <w:widowControl w:val="0"/>
        <w:autoSpaceDE w:val="0"/>
        <w:autoSpaceDN w:val="0"/>
        <w:adjustRightInd w:val="0"/>
        <w:ind w:left="1440" w:hanging="720"/>
      </w:pPr>
    </w:p>
    <w:p w:rsidR="00FA74BC" w:rsidRDefault="00FA74BC" w:rsidP="00FA74BC">
      <w:pPr>
        <w:widowControl w:val="0"/>
        <w:autoSpaceDE w:val="0"/>
        <w:autoSpaceDN w:val="0"/>
        <w:adjustRightInd w:val="0"/>
        <w:ind w:left="1440" w:hanging="720"/>
      </w:pPr>
      <w:r>
        <w:tab/>
        <w:t xml:space="preserve">"USEPA" means the United States Environmental Protection Agency. </w:t>
      </w:r>
    </w:p>
    <w:p w:rsidR="00FA74BC" w:rsidRDefault="00FA74BC" w:rsidP="00FA74BC">
      <w:pPr>
        <w:widowControl w:val="0"/>
        <w:autoSpaceDE w:val="0"/>
        <w:autoSpaceDN w:val="0"/>
        <w:adjustRightInd w:val="0"/>
        <w:ind w:left="1440" w:hanging="720"/>
      </w:pPr>
    </w:p>
    <w:p w:rsidR="00FA74BC" w:rsidRDefault="00FA74BC" w:rsidP="00FA74BC">
      <w:pPr>
        <w:widowControl w:val="0"/>
        <w:autoSpaceDE w:val="0"/>
        <w:autoSpaceDN w:val="0"/>
        <w:adjustRightInd w:val="0"/>
        <w:ind w:left="1440" w:hanging="720"/>
      </w:pPr>
      <w:r>
        <w:t xml:space="preserve">(Source:  Amended at 22 Ill. Reg. 1294, effective January 1, 1998) </w:t>
      </w:r>
    </w:p>
    <w:sectPr w:rsidR="00FA74BC" w:rsidSect="00FA74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74BC"/>
    <w:rsid w:val="005C3366"/>
    <w:rsid w:val="007E0179"/>
    <w:rsid w:val="00AE1EBB"/>
    <w:rsid w:val="00AF2F88"/>
    <w:rsid w:val="00C57E25"/>
    <w:rsid w:val="00FA7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2012-06-21T18:18:00Z</dcterms:created>
  <dcterms:modified xsi:type="dcterms:W3CDTF">2012-06-21T18:18:00Z</dcterms:modified>
</cp:coreProperties>
</file>