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1A6" w:rsidRPr="00AE6AF2" w:rsidRDefault="00DD51A6" w:rsidP="00DD51A6">
      <w:bookmarkStart w:id="0" w:name="_GoBack"/>
      <w:bookmarkEnd w:id="0"/>
    </w:p>
    <w:p w:rsidR="00DD51A6" w:rsidRPr="00DD51A6" w:rsidRDefault="00DD51A6" w:rsidP="00DD51A6">
      <w:pPr>
        <w:rPr>
          <w:b/>
        </w:rPr>
      </w:pPr>
      <w:r w:rsidRPr="00DD51A6">
        <w:rPr>
          <w:b/>
        </w:rPr>
        <w:t>Section 207.180  Candidate Statement Deadlines</w:t>
      </w:r>
    </w:p>
    <w:p w:rsidR="00DD51A6" w:rsidRPr="00AE6AF2" w:rsidRDefault="00DD51A6" w:rsidP="00DD51A6"/>
    <w:p w:rsidR="00DD51A6" w:rsidRPr="00AE6AF2" w:rsidRDefault="00DD51A6" w:rsidP="00DD51A6">
      <w:pPr>
        <w:ind w:left="1440" w:hanging="720"/>
      </w:pPr>
      <w:r w:rsidRPr="00AE6AF2">
        <w:t>a)</w:t>
      </w:r>
      <w:r>
        <w:tab/>
      </w:r>
      <w:r w:rsidRPr="00AE6AF2">
        <w:t>The Board shall publish, no later than the 45</w:t>
      </w:r>
      <w:r w:rsidRPr="00DD51A6">
        <w:rPr>
          <w:vertAlign w:val="superscript"/>
        </w:rPr>
        <w:t>th</w:t>
      </w:r>
      <w:r w:rsidRPr="00AE6AF2">
        <w:t xml:space="preserve"> day before a General Election in which a statewide candidate appears on the ballot, an Internet Voters' Guide.</w:t>
      </w:r>
    </w:p>
    <w:p w:rsidR="00DD51A6" w:rsidRPr="00AE6AF2" w:rsidRDefault="00DD51A6" w:rsidP="00DD51A6">
      <w:pPr>
        <w:ind w:left="720"/>
      </w:pPr>
    </w:p>
    <w:p w:rsidR="00DD51A6" w:rsidRPr="00AE6AF2" w:rsidRDefault="00DD51A6" w:rsidP="00DD51A6">
      <w:pPr>
        <w:ind w:left="1440" w:hanging="720"/>
      </w:pPr>
      <w:r w:rsidRPr="00AE6AF2">
        <w:t>b)</w:t>
      </w:r>
      <w:r>
        <w:tab/>
      </w:r>
      <w:r w:rsidRPr="00AE6AF2">
        <w:t>Notification shall go out to all candidates who have been certified by the State Board of Elections to appear on the General Election ballot that an Internet Voters' Guide will be published.</w:t>
      </w:r>
    </w:p>
    <w:p w:rsidR="00DD51A6" w:rsidRPr="00AE6AF2" w:rsidRDefault="00DD51A6" w:rsidP="00DD51A6">
      <w:pPr>
        <w:ind w:left="720"/>
      </w:pPr>
    </w:p>
    <w:p w:rsidR="00DD51A6" w:rsidRPr="00AE6AF2" w:rsidRDefault="00DD51A6" w:rsidP="00DD51A6">
      <w:pPr>
        <w:ind w:left="1440" w:hanging="720"/>
      </w:pPr>
      <w:r w:rsidRPr="00AE6AF2">
        <w:t>c)</w:t>
      </w:r>
      <w:r>
        <w:tab/>
      </w:r>
      <w:r w:rsidRPr="00AE6AF2">
        <w:t>Notification shall be by telephone, electronic mail, facsimile machine and/or United States Postal Service.</w:t>
      </w:r>
    </w:p>
    <w:p w:rsidR="00DD51A6" w:rsidRPr="00AE6AF2" w:rsidRDefault="00DD51A6" w:rsidP="00DD51A6">
      <w:pPr>
        <w:ind w:left="720"/>
      </w:pPr>
    </w:p>
    <w:p w:rsidR="00DD51A6" w:rsidRPr="00AE6AF2" w:rsidRDefault="00DD51A6" w:rsidP="00DD51A6">
      <w:pPr>
        <w:ind w:left="1440" w:hanging="720"/>
      </w:pPr>
      <w:r w:rsidRPr="00AE6AF2">
        <w:t>d)</w:t>
      </w:r>
      <w:r>
        <w:tab/>
      </w:r>
      <w:r w:rsidRPr="00AE6AF2">
        <w:t>The Board will issue the notification not later than five business days after certification.  In the event that an amended certification has been issued by the Board adding a candidate's name to the ballot and the new certification is issued no later than 55 days prior to the General Election, the five business day notice shall be provided to the new candidate as well.  If a previously notified candidate has been removed from the ballot pursuant to an amended certification, that candidate will be notified</w:t>
      </w:r>
      <w:r>
        <w:t>,</w:t>
      </w:r>
      <w:r w:rsidRPr="00AE6AF2">
        <w:t xml:space="preserve"> within five business days after the issuance of the amended certification, regardless of when the amended certification was issued, that his or her name will not be included in the Guide. </w:t>
      </w:r>
    </w:p>
    <w:p w:rsidR="00DD51A6" w:rsidRPr="00AE6AF2" w:rsidRDefault="00DD51A6" w:rsidP="00DD51A6">
      <w:pPr>
        <w:ind w:left="720"/>
      </w:pPr>
    </w:p>
    <w:p w:rsidR="00DD51A6" w:rsidRPr="00AE6AF2" w:rsidRDefault="00DD51A6" w:rsidP="00DD51A6">
      <w:pPr>
        <w:ind w:left="1440" w:hanging="720"/>
      </w:pPr>
      <w:r w:rsidRPr="00AE6AF2">
        <w:t>e)</w:t>
      </w:r>
      <w:r>
        <w:tab/>
      </w:r>
      <w:r w:rsidRPr="00AE6AF2">
        <w:t>No statements or photographs will be accepted for inclusion in the Voters' Guide after 5:00 pm on the 50</w:t>
      </w:r>
      <w:r w:rsidRPr="00DD51A6">
        <w:rPr>
          <w:vertAlign w:val="superscript"/>
        </w:rPr>
        <w:t>th</w:t>
      </w:r>
      <w:r w:rsidRPr="00AE6AF2">
        <w:t xml:space="preserve"> day before the General Election.</w:t>
      </w:r>
    </w:p>
    <w:p w:rsidR="001C71C2" w:rsidRDefault="001C71C2" w:rsidP="0057304F"/>
    <w:p w:rsidR="00DD51A6" w:rsidRPr="00D55B37" w:rsidRDefault="00DD51A6">
      <w:pPr>
        <w:pStyle w:val="JCARSourceNote"/>
        <w:ind w:left="720"/>
      </w:pPr>
      <w:r w:rsidRPr="00D55B37">
        <w:t xml:space="preserve">(Source:  Added at </w:t>
      </w:r>
      <w:r>
        <w:t>35</w:t>
      </w:r>
      <w:r w:rsidRPr="00D55B37">
        <w:t xml:space="preserve"> Ill. Reg. </w:t>
      </w:r>
      <w:r w:rsidR="00493702">
        <w:t>19292</w:t>
      </w:r>
      <w:r w:rsidRPr="00D55B37">
        <w:t xml:space="preserve">, effective </w:t>
      </w:r>
      <w:r w:rsidR="00493702">
        <w:t>November 8, 2011</w:t>
      </w:r>
      <w:r w:rsidRPr="00D55B37">
        <w:t>)</w:t>
      </w:r>
    </w:p>
    <w:sectPr w:rsidR="00DD51A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086" w:rsidRDefault="00056086">
      <w:r>
        <w:separator/>
      </w:r>
    </w:p>
  </w:endnote>
  <w:endnote w:type="continuationSeparator" w:id="0">
    <w:p w:rsidR="00056086" w:rsidRDefault="0005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086" w:rsidRDefault="00056086">
      <w:r>
        <w:separator/>
      </w:r>
    </w:p>
  </w:footnote>
  <w:footnote w:type="continuationSeparator" w:id="0">
    <w:p w:rsidR="00056086" w:rsidRDefault="000560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4B4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6086"/>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13B8"/>
    <w:rsid w:val="0026224A"/>
    <w:rsid w:val="00264AD1"/>
    <w:rsid w:val="002667B7"/>
    <w:rsid w:val="00267D8C"/>
    <w:rsid w:val="00272138"/>
    <w:rsid w:val="002721C1"/>
    <w:rsid w:val="00272986"/>
    <w:rsid w:val="00274640"/>
    <w:rsid w:val="002760EE"/>
    <w:rsid w:val="00276713"/>
    <w:rsid w:val="002772A5"/>
    <w:rsid w:val="0028037A"/>
    <w:rsid w:val="00280FB4"/>
    <w:rsid w:val="00283D7C"/>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702"/>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6160"/>
    <w:rsid w:val="00C60D0B"/>
    <w:rsid w:val="00C67B51"/>
    <w:rsid w:val="00C71EE3"/>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4B4E"/>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51A6"/>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1A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1A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2012-06-21T18:12:00Z</dcterms:created>
  <dcterms:modified xsi:type="dcterms:W3CDTF">2012-06-21T18:12:00Z</dcterms:modified>
</cp:coreProperties>
</file>