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A6" w:rsidRDefault="00D55FA6" w:rsidP="00D55FA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2790.10</w:t>
      </w:r>
      <w:r>
        <w:tab/>
        <w:t xml:space="preserve">Summary and Purpose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2790.20</w:t>
      </w:r>
      <w:r>
        <w:tab/>
        <w:t xml:space="preserve">Definitions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2790.30</w:t>
      </w:r>
      <w:r>
        <w:tab/>
        <w:t xml:space="preserve">Informal Compliance Procedures and Pre-Hearing Conferences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2790.40</w:t>
      </w:r>
      <w:r>
        <w:tab/>
        <w:t xml:space="preserve">Emergency Action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2790.50</w:t>
      </w:r>
      <w:r>
        <w:tab/>
        <w:t xml:space="preserve">Suspension Proceedings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2790.60</w:t>
      </w:r>
      <w:r>
        <w:tab/>
        <w:t xml:space="preserve">Limitation or Termination Proceeding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2790.70</w:t>
      </w:r>
      <w:r>
        <w:tab/>
        <w:t xml:space="preserve">Decisions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2790.80</w:t>
      </w:r>
      <w:r>
        <w:tab/>
        <w:t xml:space="preserve">Verification of Mailing and Receipt Dates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2790.90</w:t>
      </w:r>
      <w:r>
        <w:tab/>
        <w:t xml:space="preserve">Limitation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2790.100</w:t>
      </w:r>
      <w:r>
        <w:tab/>
        <w:t xml:space="preserve">Termination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2790.110</w:t>
      </w:r>
      <w:r>
        <w:tab/>
        <w:t xml:space="preserve">Payment Period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2790.120</w:t>
      </w:r>
      <w:r>
        <w:tab/>
        <w:t xml:space="preserve">Reimbursements, Refunds, Offsets and Penalties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2790.130</w:t>
      </w:r>
      <w:r>
        <w:tab/>
        <w:t xml:space="preserve">Reinstatement After Termination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1440" w:hanging="1440"/>
      </w:pPr>
      <w:r>
        <w:t>2790.140</w:t>
      </w:r>
      <w:r>
        <w:tab/>
        <w:t xml:space="preserve">Hearings </w:t>
      </w:r>
    </w:p>
    <w:p w:rsidR="00D55FA6" w:rsidRDefault="00D55FA6" w:rsidP="00D55FA6">
      <w:pPr>
        <w:widowControl w:val="0"/>
        <w:autoSpaceDE w:val="0"/>
        <w:autoSpaceDN w:val="0"/>
        <w:adjustRightInd w:val="0"/>
        <w:ind w:left="2160" w:hanging="2160"/>
      </w:pPr>
      <w:r>
        <w:t>APPENDIX A</w:t>
      </w:r>
      <w:r>
        <w:tab/>
        <w:t xml:space="preserve">Matrix (Repealed) </w:t>
      </w:r>
    </w:p>
    <w:sectPr w:rsidR="00D55FA6" w:rsidSect="00D55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FA6"/>
    <w:rsid w:val="00826492"/>
    <w:rsid w:val="00AF1E9C"/>
    <w:rsid w:val="00D46085"/>
    <w:rsid w:val="00D55FA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