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402" w:rsidRDefault="00BD5402" w:rsidP="00BD5402">
      <w:pPr>
        <w:rPr>
          <w:rFonts w:ascii="Times New Roman" w:hAnsi="Times New Roman"/>
          <w:b/>
          <w:sz w:val="24"/>
          <w:szCs w:val="24"/>
        </w:rPr>
      </w:pPr>
      <w:bookmarkStart w:id="0" w:name="_GoBack"/>
      <w:bookmarkEnd w:id="0"/>
    </w:p>
    <w:p w:rsidR="00BD5402" w:rsidRPr="00BD5402" w:rsidRDefault="00BD5402" w:rsidP="00BD5402">
      <w:pPr>
        <w:rPr>
          <w:rFonts w:ascii="Times New Roman" w:hAnsi="Times New Roman"/>
          <w:b/>
          <w:sz w:val="24"/>
          <w:szCs w:val="24"/>
        </w:rPr>
      </w:pPr>
      <w:r w:rsidRPr="00BD5402">
        <w:rPr>
          <w:rFonts w:ascii="Times New Roman" w:hAnsi="Times New Roman"/>
          <w:b/>
          <w:sz w:val="24"/>
          <w:szCs w:val="24"/>
        </w:rPr>
        <w:t>Section 2774.30</w:t>
      </w:r>
      <w:r>
        <w:rPr>
          <w:rFonts w:ascii="Times New Roman" w:hAnsi="Times New Roman"/>
          <w:b/>
          <w:sz w:val="24"/>
          <w:szCs w:val="24"/>
        </w:rPr>
        <w:t xml:space="preserve"> </w:t>
      </w:r>
      <w:r w:rsidRPr="00BD5402">
        <w:rPr>
          <w:rFonts w:ascii="Times New Roman" w:hAnsi="Times New Roman"/>
          <w:b/>
          <w:sz w:val="24"/>
          <w:szCs w:val="24"/>
        </w:rPr>
        <w:t xml:space="preserve"> Program Procedures </w:t>
      </w:r>
    </w:p>
    <w:p w:rsidR="00BD5402" w:rsidRPr="00BD5402" w:rsidRDefault="00BD5402" w:rsidP="00BD5402">
      <w:pPr>
        <w:rPr>
          <w:rFonts w:ascii="Times New Roman" w:hAnsi="Times New Roman"/>
          <w:b/>
          <w:sz w:val="24"/>
          <w:szCs w:val="24"/>
        </w:rPr>
      </w:pPr>
    </w:p>
    <w:p w:rsidR="00BD5402" w:rsidRPr="00BD5402" w:rsidRDefault="00BD5402" w:rsidP="00BD5402">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Pr="00BD5402">
        <w:rPr>
          <w:rFonts w:ascii="Times New Roman" w:hAnsi="Times New Roman"/>
          <w:sz w:val="24"/>
          <w:szCs w:val="24"/>
        </w:rPr>
        <w:t xml:space="preserve">Eligible students shall submit the College Planning Program Application to ISAC no later than the last day </w:t>
      </w:r>
      <w:r w:rsidR="00455BD3">
        <w:rPr>
          <w:rFonts w:ascii="Times New Roman" w:hAnsi="Times New Roman"/>
          <w:sz w:val="24"/>
          <w:szCs w:val="24"/>
        </w:rPr>
        <w:t xml:space="preserve">of </w:t>
      </w:r>
      <w:r w:rsidRPr="00BD5402">
        <w:rPr>
          <w:rFonts w:ascii="Times New Roman" w:hAnsi="Times New Roman"/>
          <w:sz w:val="24"/>
          <w:szCs w:val="24"/>
        </w:rPr>
        <w:t>the student</w:t>
      </w:r>
      <w:r>
        <w:rPr>
          <w:rFonts w:ascii="Times New Roman" w:hAnsi="Times New Roman"/>
          <w:sz w:val="24"/>
          <w:szCs w:val="24"/>
        </w:rPr>
        <w:t>'</w:t>
      </w:r>
      <w:r w:rsidRPr="00BD5402">
        <w:rPr>
          <w:rFonts w:ascii="Times New Roman" w:hAnsi="Times New Roman"/>
          <w:sz w:val="24"/>
          <w:szCs w:val="24"/>
        </w:rPr>
        <w:t xml:space="preserve">s enrollment in the </w:t>
      </w:r>
      <w:r w:rsidR="00455BD3">
        <w:rPr>
          <w:rFonts w:ascii="Times New Roman" w:hAnsi="Times New Roman"/>
          <w:sz w:val="24"/>
          <w:szCs w:val="24"/>
        </w:rPr>
        <w:t>8</w:t>
      </w:r>
      <w:r w:rsidR="00455BD3" w:rsidRPr="00455BD3">
        <w:rPr>
          <w:rFonts w:ascii="Times New Roman" w:hAnsi="Times New Roman"/>
          <w:sz w:val="24"/>
          <w:szCs w:val="24"/>
          <w:vertAlign w:val="superscript"/>
        </w:rPr>
        <w:t>th</w:t>
      </w:r>
      <w:r w:rsidR="00455BD3">
        <w:rPr>
          <w:rFonts w:ascii="Times New Roman" w:hAnsi="Times New Roman"/>
          <w:sz w:val="24"/>
          <w:szCs w:val="24"/>
        </w:rPr>
        <w:t xml:space="preserve"> </w:t>
      </w:r>
      <w:r w:rsidRPr="00BD5402">
        <w:rPr>
          <w:rFonts w:ascii="Times New Roman" w:hAnsi="Times New Roman"/>
          <w:sz w:val="24"/>
          <w:szCs w:val="24"/>
        </w:rPr>
        <w:t>grade in a public or nonpublic school in Illinois. The Program Application and the Program Agreement are available at ISAC</w:t>
      </w:r>
      <w:r>
        <w:rPr>
          <w:rFonts w:ascii="Times New Roman" w:hAnsi="Times New Roman"/>
          <w:sz w:val="24"/>
          <w:szCs w:val="24"/>
        </w:rPr>
        <w:t>'</w:t>
      </w:r>
      <w:r w:rsidRPr="00BD5402">
        <w:rPr>
          <w:rFonts w:ascii="Times New Roman" w:hAnsi="Times New Roman"/>
          <w:sz w:val="24"/>
          <w:szCs w:val="24"/>
        </w:rPr>
        <w:t>s website and ISAC</w:t>
      </w:r>
      <w:r>
        <w:rPr>
          <w:rFonts w:ascii="Times New Roman" w:hAnsi="Times New Roman"/>
          <w:sz w:val="24"/>
          <w:szCs w:val="24"/>
        </w:rPr>
        <w:t>'</w:t>
      </w:r>
      <w:r w:rsidRPr="00BD5402">
        <w:rPr>
          <w:rFonts w:ascii="Times New Roman" w:hAnsi="Times New Roman"/>
          <w:sz w:val="24"/>
          <w:szCs w:val="24"/>
        </w:rPr>
        <w:t xml:space="preserve">s </w:t>
      </w:r>
      <w:smartTag w:uri="urn:schemas-microsoft-com:office:smarttags" w:element="City">
        <w:r w:rsidRPr="00BD5402">
          <w:rPr>
            <w:rFonts w:ascii="Times New Roman" w:hAnsi="Times New Roman"/>
            <w:sz w:val="24"/>
            <w:szCs w:val="24"/>
          </w:rPr>
          <w:t>Springfield</w:t>
        </w:r>
      </w:smartTag>
      <w:r w:rsidRPr="00BD5402">
        <w:rPr>
          <w:rFonts w:ascii="Times New Roman" w:hAnsi="Times New Roman"/>
          <w:sz w:val="24"/>
          <w:szCs w:val="24"/>
        </w:rPr>
        <w:t xml:space="preserve">, Deerfield and </w:t>
      </w:r>
      <w:smartTag w:uri="urn:schemas-microsoft-com:office:smarttags" w:element="place">
        <w:smartTag w:uri="urn:schemas-microsoft-com:office:smarttags" w:element="City">
          <w:r w:rsidRPr="00BD5402">
            <w:rPr>
              <w:rFonts w:ascii="Times New Roman" w:hAnsi="Times New Roman"/>
              <w:sz w:val="24"/>
              <w:szCs w:val="24"/>
            </w:rPr>
            <w:t>Chicago</w:t>
          </w:r>
        </w:smartTag>
      </w:smartTag>
      <w:r w:rsidRPr="00BD5402">
        <w:rPr>
          <w:rFonts w:ascii="Times New Roman" w:hAnsi="Times New Roman"/>
          <w:sz w:val="24"/>
          <w:szCs w:val="24"/>
        </w:rPr>
        <w:t xml:space="preserve"> offices.</w:t>
      </w:r>
    </w:p>
    <w:p w:rsidR="00BD5402" w:rsidRPr="00BD5402" w:rsidRDefault="00BD5402" w:rsidP="00BD5402">
      <w:pPr>
        <w:rPr>
          <w:rFonts w:ascii="Times New Roman" w:hAnsi="Times New Roman"/>
          <w:sz w:val="24"/>
          <w:szCs w:val="24"/>
        </w:rPr>
      </w:pPr>
    </w:p>
    <w:p w:rsidR="00BD5402" w:rsidRPr="00BD5402" w:rsidRDefault="00BD5402" w:rsidP="00BD5402">
      <w:pPr>
        <w:ind w:firstLine="720"/>
        <w:rPr>
          <w:rFonts w:ascii="Times New Roman" w:hAnsi="Times New Roman"/>
          <w:sz w:val="24"/>
          <w:szCs w:val="24"/>
        </w:rPr>
      </w:pPr>
      <w:r>
        <w:rPr>
          <w:rFonts w:ascii="Times New Roman" w:hAnsi="Times New Roman"/>
          <w:sz w:val="24"/>
          <w:szCs w:val="24"/>
        </w:rPr>
        <w:t>b</w:t>
      </w:r>
      <w:r w:rsidRPr="00BD5402">
        <w:rPr>
          <w:rFonts w:ascii="Times New Roman" w:hAnsi="Times New Roman"/>
          <w:sz w:val="24"/>
          <w:szCs w:val="24"/>
        </w:rPr>
        <w:t>)</w:t>
      </w:r>
      <w:r w:rsidRPr="00BD5402">
        <w:rPr>
          <w:rFonts w:ascii="Times New Roman" w:hAnsi="Times New Roman"/>
          <w:sz w:val="24"/>
          <w:szCs w:val="24"/>
        </w:rPr>
        <w:tab/>
        <w:t xml:space="preserve">The Program Application will include: </w:t>
      </w:r>
    </w:p>
    <w:p w:rsidR="00BD5402" w:rsidRPr="00BD5402" w:rsidRDefault="00BD5402" w:rsidP="00BD5402">
      <w:pPr>
        <w:rPr>
          <w:rFonts w:ascii="Times New Roman" w:hAnsi="Times New Roman"/>
          <w:sz w:val="24"/>
          <w:szCs w:val="24"/>
        </w:rPr>
      </w:pPr>
    </w:p>
    <w:p w:rsidR="00BD5402" w:rsidRPr="00BD5402" w:rsidRDefault="00BD5402" w:rsidP="00BD5402">
      <w:pPr>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Pr="00BD5402">
        <w:rPr>
          <w:rFonts w:ascii="Times New Roman" w:hAnsi="Times New Roman"/>
          <w:sz w:val="24"/>
          <w:szCs w:val="24"/>
        </w:rPr>
        <w:t>Basic information concerning the student and his or her custodial parents or guardians, including but not limited to name, address, school of attendance, and highest level of education achieved by the custodial parents or guardians;</w:t>
      </w:r>
    </w:p>
    <w:p w:rsidR="00BD5402" w:rsidRPr="00BD5402" w:rsidRDefault="00BD5402" w:rsidP="00BD5402">
      <w:pPr>
        <w:rPr>
          <w:rFonts w:ascii="Times New Roman" w:hAnsi="Times New Roman"/>
          <w:sz w:val="24"/>
          <w:szCs w:val="24"/>
        </w:rPr>
      </w:pPr>
    </w:p>
    <w:p w:rsidR="00BD5402" w:rsidRPr="00BD5402" w:rsidRDefault="00BD5402" w:rsidP="00BD5402">
      <w:pPr>
        <w:ind w:left="2160" w:hanging="72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Pr="00BD5402">
        <w:rPr>
          <w:rFonts w:ascii="Times New Roman" w:hAnsi="Times New Roman"/>
          <w:sz w:val="24"/>
          <w:szCs w:val="24"/>
        </w:rPr>
        <w:t xml:space="preserve">A certification that the student is eligible to participate in the free and reduced-price lunch program under the School Breakfast and Lunch Program Act </w:t>
      </w:r>
      <w:r w:rsidR="00455BD3">
        <w:rPr>
          <w:rFonts w:ascii="Times New Roman" w:hAnsi="Times New Roman"/>
          <w:sz w:val="24"/>
          <w:szCs w:val="24"/>
        </w:rPr>
        <w:t xml:space="preserve">[105 ILCS 125] </w:t>
      </w:r>
      <w:r w:rsidRPr="00BD5402">
        <w:rPr>
          <w:rFonts w:ascii="Times New Roman" w:hAnsi="Times New Roman"/>
          <w:sz w:val="24"/>
          <w:szCs w:val="24"/>
        </w:rPr>
        <w:t xml:space="preserve">or that </w:t>
      </w:r>
      <w:r w:rsidR="00455BD3">
        <w:rPr>
          <w:rFonts w:ascii="Times New Roman" w:hAnsi="Times New Roman"/>
          <w:sz w:val="24"/>
          <w:szCs w:val="24"/>
        </w:rPr>
        <w:t xml:space="preserve">the </w:t>
      </w:r>
      <w:r w:rsidR="00D92B59">
        <w:rPr>
          <w:rFonts w:ascii="Times New Roman" w:hAnsi="Times New Roman"/>
          <w:sz w:val="24"/>
          <w:szCs w:val="24"/>
        </w:rPr>
        <w:t>student is</w:t>
      </w:r>
      <w:r w:rsidRPr="00BD5402">
        <w:rPr>
          <w:rFonts w:ascii="Times New Roman" w:hAnsi="Times New Roman"/>
          <w:sz w:val="24"/>
          <w:szCs w:val="24"/>
        </w:rPr>
        <w:t xml:space="preserve"> in the care of a custodial parent or guardian who has not earned a postsecondary degree; </w:t>
      </w:r>
    </w:p>
    <w:p w:rsidR="00BD5402" w:rsidRPr="00BD5402" w:rsidRDefault="00BD5402" w:rsidP="00BD5402">
      <w:pPr>
        <w:rPr>
          <w:rFonts w:ascii="Times New Roman" w:hAnsi="Times New Roman"/>
          <w:sz w:val="24"/>
          <w:szCs w:val="24"/>
        </w:rPr>
      </w:pPr>
    </w:p>
    <w:p w:rsidR="00BD5402" w:rsidRPr="00BD5402" w:rsidRDefault="00BD5402" w:rsidP="00BD5402">
      <w:pPr>
        <w:ind w:left="2160" w:hanging="72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Pr="00BD5402">
        <w:rPr>
          <w:rFonts w:ascii="Times New Roman" w:hAnsi="Times New Roman"/>
          <w:sz w:val="24"/>
          <w:szCs w:val="24"/>
        </w:rPr>
        <w:t>Information concerning the student</w:t>
      </w:r>
      <w:r>
        <w:rPr>
          <w:rFonts w:ascii="Times New Roman" w:hAnsi="Times New Roman"/>
          <w:sz w:val="24"/>
          <w:szCs w:val="24"/>
        </w:rPr>
        <w:t>'</w:t>
      </w:r>
      <w:r w:rsidRPr="00BD5402">
        <w:rPr>
          <w:rFonts w:ascii="Times New Roman" w:hAnsi="Times New Roman"/>
          <w:sz w:val="24"/>
          <w:szCs w:val="24"/>
        </w:rPr>
        <w:t>s academic performance, including but not limited to grade point average, courses completed, and class rank; and</w:t>
      </w:r>
    </w:p>
    <w:p w:rsidR="00BD5402" w:rsidRPr="00BD5402" w:rsidRDefault="00BD5402" w:rsidP="00BD5402">
      <w:pPr>
        <w:rPr>
          <w:rFonts w:ascii="Times New Roman" w:hAnsi="Times New Roman"/>
          <w:sz w:val="24"/>
          <w:szCs w:val="24"/>
        </w:rPr>
      </w:pPr>
    </w:p>
    <w:p w:rsidR="00BD5402" w:rsidRPr="00BD5402" w:rsidRDefault="00BD5402" w:rsidP="00BD5402">
      <w:pPr>
        <w:ind w:left="720" w:firstLine="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Pr="00BD5402">
        <w:rPr>
          <w:rFonts w:ascii="Times New Roman" w:hAnsi="Times New Roman"/>
          <w:sz w:val="24"/>
          <w:szCs w:val="24"/>
        </w:rPr>
        <w:t>The student</w:t>
      </w:r>
      <w:r>
        <w:rPr>
          <w:rFonts w:ascii="Times New Roman" w:hAnsi="Times New Roman"/>
          <w:sz w:val="24"/>
          <w:szCs w:val="24"/>
        </w:rPr>
        <w:t>'</w:t>
      </w:r>
      <w:r w:rsidRPr="00BD5402">
        <w:rPr>
          <w:rFonts w:ascii="Times New Roman" w:hAnsi="Times New Roman"/>
          <w:sz w:val="24"/>
          <w:szCs w:val="24"/>
        </w:rPr>
        <w:t>s postsecondary goals.</w:t>
      </w:r>
    </w:p>
    <w:p w:rsidR="00BD5402" w:rsidRPr="00BD5402" w:rsidRDefault="00BD5402" w:rsidP="00BD5402">
      <w:pPr>
        <w:rPr>
          <w:rFonts w:ascii="Times New Roman" w:hAnsi="Times New Roman"/>
          <w:sz w:val="24"/>
          <w:szCs w:val="24"/>
        </w:rPr>
      </w:pPr>
    </w:p>
    <w:p w:rsidR="00BD5402" w:rsidRPr="00BD5402" w:rsidRDefault="00BD5402" w:rsidP="00BD5402">
      <w:pPr>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Pr="00BD5402">
        <w:rPr>
          <w:rFonts w:ascii="Times New Roman" w:hAnsi="Times New Roman"/>
          <w:sz w:val="24"/>
          <w:szCs w:val="24"/>
        </w:rPr>
        <w:t xml:space="preserve">Should availability of program benefits be limited as a result of funding, priority shall be given to eligible students based on </w:t>
      </w:r>
      <w:r w:rsidR="00455BD3">
        <w:rPr>
          <w:rFonts w:ascii="Times New Roman" w:hAnsi="Times New Roman"/>
          <w:sz w:val="24"/>
          <w:szCs w:val="24"/>
        </w:rPr>
        <w:t xml:space="preserve">the </w:t>
      </w:r>
      <w:r w:rsidRPr="00BD5402">
        <w:rPr>
          <w:rFonts w:ascii="Times New Roman" w:hAnsi="Times New Roman"/>
          <w:sz w:val="24"/>
          <w:szCs w:val="24"/>
        </w:rPr>
        <w:t>student</w:t>
      </w:r>
      <w:r w:rsidR="00455BD3">
        <w:rPr>
          <w:rFonts w:ascii="Times New Roman" w:hAnsi="Times New Roman"/>
          <w:sz w:val="24"/>
          <w:szCs w:val="24"/>
        </w:rPr>
        <w:t>'</w:t>
      </w:r>
      <w:r w:rsidRPr="00BD5402">
        <w:rPr>
          <w:rFonts w:ascii="Times New Roman" w:hAnsi="Times New Roman"/>
          <w:sz w:val="24"/>
          <w:szCs w:val="24"/>
        </w:rPr>
        <w:t xml:space="preserve">s date of application and timely execution of the College Planning Program Agreement. </w:t>
      </w:r>
    </w:p>
    <w:sectPr w:rsidR="00BD5402" w:rsidRPr="00BD540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678" w:rsidRDefault="00607678">
      <w:r>
        <w:separator/>
      </w:r>
    </w:p>
  </w:endnote>
  <w:endnote w:type="continuationSeparator" w:id="0">
    <w:p w:rsidR="00607678" w:rsidRDefault="00607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678" w:rsidRDefault="00607678">
      <w:r>
        <w:separator/>
      </w:r>
    </w:p>
  </w:footnote>
  <w:footnote w:type="continuationSeparator" w:id="0">
    <w:p w:rsidR="00607678" w:rsidRDefault="006076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C6988"/>
    <w:multiLevelType w:val="hybridMultilevel"/>
    <w:tmpl w:val="007E4AA0"/>
    <w:lvl w:ilvl="0" w:tplc="04090017">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530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0414"/>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20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BD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07678"/>
    <w:rsid w:val="006132CE"/>
    <w:rsid w:val="00620BBA"/>
    <w:rsid w:val="006225B0"/>
    <w:rsid w:val="006247D4"/>
    <w:rsid w:val="00626C17"/>
    <w:rsid w:val="00631875"/>
    <w:rsid w:val="00634BFC"/>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D5307"/>
    <w:rsid w:val="006E00BF"/>
    <w:rsid w:val="006E1AE0"/>
    <w:rsid w:val="006E1F95"/>
    <w:rsid w:val="006E6D53"/>
    <w:rsid w:val="006F36BD"/>
    <w:rsid w:val="006F7BF8"/>
    <w:rsid w:val="00700FB4"/>
    <w:rsid w:val="00702A38"/>
    <w:rsid w:val="0070602C"/>
    <w:rsid w:val="00706857"/>
    <w:rsid w:val="00717DBE"/>
    <w:rsid w:val="00720025"/>
    <w:rsid w:val="007254DA"/>
    <w:rsid w:val="007264C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5C70"/>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1E65"/>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1BD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40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2B59"/>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402"/>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D54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402"/>
    <w:rPr>
      <w:rFonts w:ascii="Calibri" w:eastAsia="Calibri" w:hAnsi="Calibr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BD54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