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4C8C" w14:textId="77777777" w:rsidR="00992322" w:rsidRDefault="00992322" w:rsidP="00992322"/>
    <w:p w14:paraId="192DE5F7" w14:textId="08B03FCD" w:rsidR="00992322" w:rsidRPr="00A11778" w:rsidRDefault="00992322" w:rsidP="00A11778">
      <w:pPr>
        <w:rPr>
          <w:b/>
          <w:bCs/>
        </w:rPr>
      </w:pPr>
      <w:r w:rsidRPr="00A11778">
        <w:rPr>
          <w:b/>
          <w:bCs/>
        </w:rPr>
        <w:t xml:space="preserve">Section </w:t>
      </w:r>
      <w:proofErr w:type="gramStart"/>
      <w:r w:rsidRPr="00A11778">
        <w:rPr>
          <w:b/>
          <w:bCs/>
        </w:rPr>
        <w:t>2748.20  Applicant</w:t>
      </w:r>
      <w:proofErr w:type="gramEnd"/>
      <w:r w:rsidRPr="00A11778">
        <w:rPr>
          <w:b/>
          <w:bCs/>
        </w:rPr>
        <w:t xml:space="preserve"> Eligibility</w:t>
      </w:r>
    </w:p>
    <w:p w14:paraId="10DBFD1D" w14:textId="77777777" w:rsidR="00992322" w:rsidRPr="00A11778" w:rsidRDefault="00992322" w:rsidP="00A11778"/>
    <w:p w14:paraId="628A06D8" w14:textId="77777777" w:rsidR="00992322" w:rsidRPr="00A11778" w:rsidRDefault="00992322" w:rsidP="00A11778">
      <w:r w:rsidRPr="00A11778">
        <w:t>A qualified applicant shall be:</w:t>
      </w:r>
    </w:p>
    <w:p w14:paraId="643566FB" w14:textId="77777777" w:rsidR="00992322" w:rsidRPr="00A11778" w:rsidRDefault="00992322" w:rsidP="00A11778"/>
    <w:p w14:paraId="6FBC9534" w14:textId="37AA8445" w:rsidR="00992322" w:rsidRPr="00A11778" w:rsidRDefault="00992322" w:rsidP="00A11778">
      <w:pPr>
        <w:ind w:left="720"/>
      </w:pPr>
      <w:r w:rsidRPr="00A11778">
        <w:t>a)</w:t>
      </w:r>
      <w:r w:rsidRPr="00A11778">
        <w:tab/>
        <w:t>United States Citizen or eligible noncitizen;</w:t>
      </w:r>
    </w:p>
    <w:p w14:paraId="30B4ECEB" w14:textId="77777777" w:rsidR="00992322" w:rsidRPr="00A11778" w:rsidRDefault="00992322" w:rsidP="000658D6"/>
    <w:p w14:paraId="27F1C51F" w14:textId="6A4C4808" w:rsidR="00992322" w:rsidRPr="00A11778" w:rsidRDefault="00992322" w:rsidP="00A11778">
      <w:pPr>
        <w:ind w:left="720"/>
      </w:pPr>
      <w:r w:rsidRPr="00A11778">
        <w:t>b)</w:t>
      </w:r>
      <w:r w:rsidRPr="00A11778">
        <w:tab/>
        <w:t>a resident of Illinois;</w:t>
      </w:r>
    </w:p>
    <w:p w14:paraId="0123F043" w14:textId="77777777" w:rsidR="00992322" w:rsidRPr="00A11778" w:rsidRDefault="00992322" w:rsidP="000658D6"/>
    <w:p w14:paraId="5AC4DE14" w14:textId="77777777" w:rsidR="00992322" w:rsidRPr="00A11778" w:rsidRDefault="00992322" w:rsidP="00A11778">
      <w:pPr>
        <w:ind w:left="1440" w:hanging="720"/>
        <w:rPr>
          <w:rFonts w:eastAsia="Arial Unicode MS"/>
        </w:rPr>
      </w:pPr>
      <w:r w:rsidRPr="00A11778">
        <w:t>c)</w:t>
      </w:r>
      <w:r w:rsidRPr="00A11778">
        <w:tab/>
      </w:r>
      <w:r w:rsidRPr="00A11778">
        <w:rPr>
          <w:rFonts w:eastAsia="Arial Unicode MS"/>
        </w:rPr>
        <w:t>a borrower with an outstanding balance due on an eligible educational loan related to obtaining a degree in social work;</w:t>
      </w:r>
    </w:p>
    <w:p w14:paraId="4D8897C2" w14:textId="77777777" w:rsidR="00992322" w:rsidRPr="00A11778" w:rsidRDefault="00992322" w:rsidP="000658D6"/>
    <w:p w14:paraId="0C32C166" w14:textId="362CA3B1" w:rsidR="00992322" w:rsidRPr="00A11778" w:rsidRDefault="00992322" w:rsidP="00A11778">
      <w:pPr>
        <w:ind w:left="1440" w:hanging="720"/>
      </w:pPr>
      <w:r w:rsidRPr="00A11778">
        <w:t>d)</w:t>
      </w:r>
      <w:r w:rsidRPr="00A11778">
        <w:tab/>
        <w:t xml:space="preserve">an individual who is not in default on a federally guaranteed educational loan and does not owe a refund on a grant or scholarship program administered by ISAC; </w:t>
      </w:r>
    </w:p>
    <w:p w14:paraId="12322A51" w14:textId="77777777" w:rsidR="00992322" w:rsidRPr="00A11778" w:rsidRDefault="00992322" w:rsidP="000658D6"/>
    <w:p w14:paraId="298E2B1C" w14:textId="37CD7AA4" w:rsidR="00992322" w:rsidRPr="00A11778" w:rsidRDefault="00992322" w:rsidP="00A11778">
      <w:pPr>
        <w:ind w:left="1440" w:hanging="720"/>
      </w:pPr>
      <w:r w:rsidRPr="00A11778">
        <w:t>e)</w:t>
      </w:r>
      <w:r w:rsidRPr="00A11778">
        <w:tab/>
        <w:t>an individual who, on the date of application submission, is currently employed and was employed as a social worker for least 12 consecutive months by:</w:t>
      </w:r>
    </w:p>
    <w:p w14:paraId="4E18A82A" w14:textId="77ADA66C" w:rsidR="00992322" w:rsidRPr="00A11778" w:rsidRDefault="00992322" w:rsidP="00A11778"/>
    <w:p w14:paraId="22F828AE" w14:textId="72451AFB" w:rsidR="00992322" w:rsidRPr="00A11778" w:rsidRDefault="00992322" w:rsidP="00A11778">
      <w:pPr>
        <w:ind w:left="1440"/>
      </w:pPr>
      <w:r w:rsidRPr="00A11778">
        <w:t>1)</w:t>
      </w:r>
      <w:r w:rsidRPr="00A11778">
        <w:tab/>
        <w:t xml:space="preserve">an Illinois public elementary school; </w:t>
      </w:r>
    </w:p>
    <w:p w14:paraId="253D5163" w14:textId="77777777" w:rsidR="00992322" w:rsidRPr="00A11778" w:rsidRDefault="00992322" w:rsidP="000658D6"/>
    <w:p w14:paraId="3C6802F4" w14:textId="1E843B77" w:rsidR="00992322" w:rsidRPr="00A11778" w:rsidRDefault="00992322" w:rsidP="00A11778">
      <w:pPr>
        <w:ind w:left="1440"/>
      </w:pPr>
      <w:r w:rsidRPr="00A11778">
        <w:t>2)</w:t>
      </w:r>
      <w:r w:rsidRPr="00A11778">
        <w:tab/>
        <w:t>an Illinois public secondary school; or</w:t>
      </w:r>
    </w:p>
    <w:p w14:paraId="7D46291F" w14:textId="77777777" w:rsidR="00992322" w:rsidRPr="00A11778" w:rsidRDefault="00992322" w:rsidP="000658D6"/>
    <w:p w14:paraId="07A48C57" w14:textId="0E92CA1D" w:rsidR="00992322" w:rsidRPr="00A11778" w:rsidRDefault="00992322" w:rsidP="00A11778">
      <w:pPr>
        <w:ind w:left="2160" w:hanging="720"/>
      </w:pPr>
      <w:r w:rsidRPr="00A11778">
        <w:t>3)</w:t>
      </w:r>
      <w:r w:rsidRPr="00A11778">
        <w:tab/>
        <w:t>an Illinois municipality where the social worker did not report directly to a police department.</w:t>
      </w:r>
    </w:p>
    <w:sectPr w:rsidR="00992322" w:rsidRPr="00A117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B18A" w14:textId="77777777" w:rsidR="00631F64" w:rsidRDefault="00631F64">
      <w:r>
        <w:separator/>
      </w:r>
    </w:p>
  </w:endnote>
  <w:endnote w:type="continuationSeparator" w:id="0">
    <w:p w14:paraId="56B8A6B4" w14:textId="77777777" w:rsidR="00631F64" w:rsidRDefault="0063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9724" w14:textId="77777777" w:rsidR="00631F64" w:rsidRDefault="00631F64">
      <w:r>
        <w:separator/>
      </w:r>
    </w:p>
  </w:footnote>
  <w:footnote w:type="continuationSeparator" w:id="0">
    <w:p w14:paraId="7626093C" w14:textId="77777777" w:rsidR="00631F64" w:rsidRDefault="0063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734A9"/>
    <w:multiLevelType w:val="hybridMultilevel"/>
    <w:tmpl w:val="BBCE6846"/>
    <w:lvl w:ilvl="0" w:tplc="AAF03C40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947A9E"/>
    <w:multiLevelType w:val="hybridMultilevel"/>
    <w:tmpl w:val="3ECEB82A"/>
    <w:lvl w:ilvl="0" w:tplc="2584C0E8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D4A55A4"/>
    <w:multiLevelType w:val="hybridMultilevel"/>
    <w:tmpl w:val="73B2104A"/>
    <w:lvl w:ilvl="0" w:tplc="8188B32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8D6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1F64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322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778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E81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ACDFD"/>
  <w15:chartTrackingRefBased/>
  <w15:docId w15:val="{C6642637-CFEA-4CD7-9BD7-2F3F2945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660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2022-09-20T19:54:00Z</dcterms:created>
  <dcterms:modified xsi:type="dcterms:W3CDTF">2023-02-17T17:04:00Z</dcterms:modified>
</cp:coreProperties>
</file>