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BA7D" w14:textId="77777777" w:rsidR="00C82E53" w:rsidRPr="003E32BB" w:rsidRDefault="00C82E53" w:rsidP="00DD1B3E">
      <w:pPr>
        <w:widowControl w:val="0"/>
        <w:autoSpaceDE w:val="0"/>
        <w:autoSpaceDN w:val="0"/>
        <w:adjustRightInd w:val="0"/>
      </w:pPr>
    </w:p>
    <w:p w14:paraId="4FB52274" w14:textId="77777777" w:rsidR="00DD1B3E" w:rsidRDefault="00DD1B3E" w:rsidP="00DD1B3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1105.400  Nomination Process</w:t>
      </w:r>
    </w:p>
    <w:p w14:paraId="72F79C32" w14:textId="77777777" w:rsidR="00DD1B3E" w:rsidRPr="003E32BB" w:rsidRDefault="00DD1B3E" w:rsidP="00DD1B3E">
      <w:pPr>
        <w:widowControl w:val="0"/>
        <w:autoSpaceDE w:val="0"/>
        <w:autoSpaceDN w:val="0"/>
        <w:adjustRightInd w:val="0"/>
      </w:pPr>
    </w:p>
    <w:p w14:paraId="20302520" w14:textId="77777777" w:rsidR="00DD1B3E" w:rsidRDefault="00DD1B3E" w:rsidP="00B52A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Eligible institutions will be notified by the Board when funding opportunities and nomination materials for the Nurse Educator Fellowship Program are available.</w:t>
      </w:r>
    </w:p>
    <w:p w14:paraId="720CF2F2" w14:textId="77777777" w:rsidR="00DD1B3E" w:rsidRDefault="00DD1B3E" w:rsidP="003E32BB">
      <w:pPr>
        <w:widowControl w:val="0"/>
        <w:autoSpaceDE w:val="0"/>
        <w:autoSpaceDN w:val="0"/>
        <w:adjustRightInd w:val="0"/>
      </w:pPr>
    </w:p>
    <w:p w14:paraId="75D12233" w14:textId="090A25C6" w:rsidR="00DD1B3E" w:rsidRDefault="00DD1B3E" w:rsidP="00DD1B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Nomination materials may be obtained from the Illinois Board of Higher Education, </w:t>
      </w:r>
      <w:r w:rsidR="00502F7B" w:rsidRPr="009C3DA4">
        <w:t>1 N. Old State Capitol Plaza, Suite 333</w:t>
      </w:r>
      <w:r>
        <w:t xml:space="preserve">, </w:t>
      </w:r>
      <w:smartTag w:uri="urn:schemas-microsoft-com:office:smarttags" w:element="City">
        <w:r>
          <w:t>Springfield</w:t>
        </w:r>
      </w:smartTag>
      <w:r>
        <w:t>, Illinois</w:t>
      </w:r>
      <w:r w:rsidR="00FA7320">
        <w:t xml:space="preserve"> </w:t>
      </w:r>
      <w:r>
        <w:t xml:space="preserve"> 62701 or the Board</w:t>
      </w:r>
      <w:r w:rsidR="008009D1">
        <w:t>'</w:t>
      </w:r>
      <w:r>
        <w:t>s website at</w:t>
      </w:r>
      <w:r w:rsidR="00D248AB">
        <w:t xml:space="preserve"> www.ibhe.org</w:t>
      </w:r>
      <w:r>
        <w:t>.</w:t>
      </w:r>
    </w:p>
    <w:p w14:paraId="7319FB21" w14:textId="77777777" w:rsidR="00DD1B3E" w:rsidRDefault="00DD1B3E" w:rsidP="003E32BB">
      <w:pPr>
        <w:widowControl w:val="0"/>
        <w:autoSpaceDE w:val="0"/>
        <w:autoSpaceDN w:val="0"/>
        <w:adjustRightInd w:val="0"/>
      </w:pPr>
    </w:p>
    <w:p w14:paraId="46C423E3" w14:textId="489E9AAE" w:rsidR="00DD1B3E" w:rsidRDefault="00DD1B3E" w:rsidP="00B52A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Nominations from eligible institutions are limited to no more than </w:t>
      </w:r>
      <w:r w:rsidR="008009D1">
        <w:t>3</w:t>
      </w:r>
      <w:r>
        <w:t xml:space="preserve"> full-time nursing faculty members </w:t>
      </w:r>
      <w:r w:rsidR="003B1D12">
        <w:t xml:space="preserve">with a minimum of a .50 full-time equivalent </w:t>
      </w:r>
      <w:r>
        <w:t xml:space="preserve">per campus </w:t>
      </w:r>
      <w:r w:rsidR="007F2C12">
        <w:t>annually</w:t>
      </w:r>
      <w:r>
        <w:t xml:space="preserve">. </w:t>
      </w:r>
    </w:p>
    <w:p w14:paraId="6DA1A1E4" w14:textId="77777777" w:rsidR="00DD1B3E" w:rsidRDefault="00DD1B3E" w:rsidP="003E32BB">
      <w:pPr>
        <w:widowControl w:val="0"/>
        <w:autoSpaceDE w:val="0"/>
        <w:autoSpaceDN w:val="0"/>
        <w:adjustRightInd w:val="0"/>
      </w:pPr>
    </w:p>
    <w:p w14:paraId="6CCC8D47" w14:textId="77777777" w:rsidR="00DD1B3E" w:rsidRDefault="00DD1B3E" w:rsidP="00B52A1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chief nursing administrator at an eligible institution shall identify and nominate qualified applicants for the Fellowship by completing the nomination form included in the nomination materials. </w:t>
      </w:r>
    </w:p>
    <w:p w14:paraId="7E54DAE5" w14:textId="77777777" w:rsidR="00DD1B3E" w:rsidRDefault="00DD1B3E" w:rsidP="003E32BB">
      <w:pPr>
        <w:widowControl w:val="0"/>
        <w:autoSpaceDE w:val="0"/>
        <w:autoSpaceDN w:val="0"/>
        <w:adjustRightInd w:val="0"/>
      </w:pPr>
    </w:p>
    <w:p w14:paraId="185E7802" w14:textId="57C10EF5" w:rsidR="00E4445C" w:rsidRDefault="00DD1B3E" w:rsidP="00B52A1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nominee must complete the </w:t>
      </w:r>
      <w:r w:rsidR="003B1D12">
        <w:t>F</w:t>
      </w:r>
      <w:r w:rsidR="00FA7320">
        <w:t>ellowship plan</w:t>
      </w:r>
      <w:r>
        <w:t xml:space="preserve"> section of the nomination materials</w:t>
      </w:r>
      <w:r w:rsidR="008009D1">
        <w:t>,</w:t>
      </w:r>
      <w:r>
        <w:t xml:space="preserve"> </w:t>
      </w:r>
      <w:r w:rsidRPr="00D76D4F">
        <w:t>indicating</w:t>
      </w:r>
      <w:r w:rsidR="00E4445C">
        <w:t xml:space="preserve">:  </w:t>
      </w:r>
    </w:p>
    <w:p w14:paraId="7B2E9F18" w14:textId="77777777" w:rsidR="00E4445C" w:rsidRDefault="00E4445C" w:rsidP="003E32BB">
      <w:pPr>
        <w:widowControl w:val="0"/>
        <w:autoSpaceDE w:val="0"/>
        <w:autoSpaceDN w:val="0"/>
        <w:adjustRightInd w:val="0"/>
      </w:pPr>
    </w:p>
    <w:p w14:paraId="469A48AA" w14:textId="77777777" w:rsidR="00E4445C" w:rsidRDefault="00E4445C" w:rsidP="00E444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D1B3E" w:rsidRPr="00D76D4F">
        <w:t xml:space="preserve">intent to </w:t>
      </w:r>
      <w:r w:rsidR="00DD1B3E">
        <w:t xml:space="preserve">remain employed as a nursing faculty member </w:t>
      </w:r>
      <w:r w:rsidR="00502F7B" w:rsidRPr="009C3DA4">
        <w:t>with the nominating institution</w:t>
      </w:r>
      <w:r>
        <w:t>;</w:t>
      </w:r>
      <w:r w:rsidR="00DD1B3E" w:rsidRPr="00D76D4F">
        <w:t xml:space="preserve"> and</w:t>
      </w:r>
    </w:p>
    <w:p w14:paraId="27E27FCB" w14:textId="77777777" w:rsidR="00E4445C" w:rsidRDefault="00E4445C" w:rsidP="003E32BB">
      <w:pPr>
        <w:widowControl w:val="0"/>
        <w:autoSpaceDE w:val="0"/>
        <w:autoSpaceDN w:val="0"/>
        <w:adjustRightInd w:val="0"/>
      </w:pPr>
    </w:p>
    <w:p w14:paraId="374D6703" w14:textId="1FCE42B8" w:rsidR="00DD1B3E" w:rsidRDefault="00E4445C" w:rsidP="00E4445C">
      <w:pPr>
        <w:widowControl w:val="0"/>
        <w:autoSpaceDE w:val="0"/>
        <w:autoSpaceDN w:val="0"/>
        <w:adjustRightInd w:val="0"/>
        <w:ind w:left="2160" w:hanging="705"/>
      </w:pPr>
      <w:r>
        <w:t>2)</w:t>
      </w:r>
      <w:r>
        <w:tab/>
      </w:r>
      <w:r w:rsidR="00502F7B">
        <w:t>the</w:t>
      </w:r>
      <w:r w:rsidR="00DD1B3E" w:rsidRPr="00D76D4F">
        <w:t xml:space="preserve"> anticipated use of Fellowship funds</w:t>
      </w:r>
      <w:r w:rsidR="00FA7320">
        <w:t xml:space="preserve"> to enhance teaching, learning, scholarship, student success, equity, and/or professional practice</w:t>
      </w:r>
      <w:r w:rsidR="00DD1B3E" w:rsidRPr="00D76D4F">
        <w:t>.</w:t>
      </w:r>
      <w:r w:rsidR="00DD1B3E">
        <w:t xml:space="preserve"> </w:t>
      </w:r>
    </w:p>
    <w:p w14:paraId="2F75B6E2" w14:textId="77777777" w:rsidR="00DD1B3E" w:rsidRDefault="00DD1B3E" w:rsidP="003E32BB">
      <w:pPr>
        <w:widowControl w:val="0"/>
        <w:autoSpaceDE w:val="0"/>
        <w:autoSpaceDN w:val="0"/>
        <w:adjustRightInd w:val="0"/>
      </w:pPr>
    </w:p>
    <w:p w14:paraId="51F5B8F1" w14:textId="77777777" w:rsidR="00DD1B3E" w:rsidRDefault="00DD1B3E" w:rsidP="00B52A1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nomination materials must </w:t>
      </w:r>
      <w:r w:rsidR="00502F7B" w:rsidRPr="009C3DA4">
        <w:t xml:space="preserve">include the </w:t>
      </w:r>
      <w:r w:rsidR="00E06153">
        <w:t>U</w:t>
      </w:r>
      <w:r w:rsidR="00502F7B" w:rsidRPr="009C3DA4">
        <w:t xml:space="preserve">niform </w:t>
      </w:r>
      <w:r w:rsidR="00E06153">
        <w:t>G</w:t>
      </w:r>
      <w:r w:rsidR="00502F7B" w:rsidRPr="009C3DA4">
        <w:t xml:space="preserve">rant </w:t>
      </w:r>
      <w:r w:rsidR="00E06153">
        <w:t>A</w:t>
      </w:r>
      <w:r w:rsidR="00502F7B" w:rsidRPr="009C3DA4">
        <w:t>pplication provided by GATU (see GATA Rule Section 7000.330) and</w:t>
      </w:r>
      <w:r w:rsidR="00502F7B">
        <w:t xml:space="preserve"> </w:t>
      </w:r>
      <w:r>
        <w:t xml:space="preserve">be signed by the </w:t>
      </w:r>
      <w:r w:rsidR="00502F7B">
        <w:t>authorized representative</w:t>
      </w:r>
      <w:r>
        <w:t xml:space="preserve"> of the nominating institution.</w:t>
      </w:r>
    </w:p>
    <w:p w14:paraId="5AC4E245" w14:textId="77777777" w:rsidR="00DD1B3E" w:rsidRDefault="00DD1B3E" w:rsidP="003E32BB">
      <w:pPr>
        <w:widowControl w:val="0"/>
        <w:autoSpaceDE w:val="0"/>
        <w:autoSpaceDN w:val="0"/>
        <w:adjustRightInd w:val="0"/>
      </w:pPr>
    </w:p>
    <w:p w14:paraId="4E296069" w14:textId="77777777" w:rsidR="00DD1B3E" w:rsidRDefault="00DD1B3E" w:rsidP="00B52A1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Completed nomination materials in accor</w:t>
      </w:r>
      <w:r w:rsidR="008009D1">
        <w:t>dance with subsections (d), (e)</w:t>
      </w:r>
      <w:r>
        <w:t xml:space="preserve"> and (f) must be submitted to the Board by the announced deadline, which shall not be less than 45 days </w:t>
      </w:r>
      <w:r w:rsidR="00E4445C">
        <w:t>after</w:t>
      </w:r>
      <w:r>
        <w:t xml:space="preserve"> the announcement and release of nomination materials.</w:t>
      </w:r>
    </w:p>
    <w:p w14:paraId="246472D7" w14:textId="77777777" w:rsidR="00E3254B" w:rsidRDefault="00E3254B" w:rsidP="003E32BB">
      <w:pPr>
        <w:widowControl w:val="0"/>
        <w:autoSpaceDE w:val="0"/>
        <w:autoSpaceDN w:val="0"/>
        <w:adjustRightInd w:val="0"/>
      </w:pPr>
    </w:p>
    <w:p w14:paraId="3C965BA7" w14:textId="0D42D728" w:rsidR="00E3254B" w:rsidRDefault="00FA7320" w:rsidP="00B52A15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497C8F">
        <w:t>9</w:t>
      </w:r>
      <w:r w:rsidRPr="00524821">
        <w:t xml:space="preserve"> Ill. Reg. </w:t>
      </w:r>
      <w:r w:rsidR="00F337BA">
        <w:t>14240</w:t>
      </w:r>
      <w:r w:rsidRPr="00524821">
        <w:t xml:space="preserve">, effective </w:t>
      </w:r>
      <w:r w:rsidR="00F337BA">
        <w:t>October 16, 2025</w:t>
      </w:r>
      <w:r w:rsidRPr="00524821">
        <w:t>)</w:t>
      </w:r>
    </w:p>
    <w:sectPr w:rsidR="00E3254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9B27" w14:textId="77777777" w:rsidR="0097444C" w:rsidRDefault="0097444C">
      <w:r>
        <w:separator/>
      </w:r>
    </w:p>
  </w:endnote>
  <w:endnote w:type="continuationSeparator" w:id="0">
    <w:p w14:paraId="2B659324" w14:textId="77777777" w:rsidR="0097444C" w:rsidRDefault="0097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DC53" w14:textId="77777777" w:rsidR="0097444C" w:rsidRDefault="0097444C">
      <w:r>
        <w:separator/>
      </w:r>
    </w:p>
  </w:footnote>
  <w:footnote w:type="continuationSeparator" w:id="0">
    <w:p w14:paraId="08EDB017" w14:textId="77777777" w:rsidR="0097444C" w:rsidRDefault="0097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4FB9"/>
    <w:rsid w:val="00083763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63C06"/>
    <w:rsid w:val="002A643F"/>
    <w:rsid w:val="00337CEB"/>
    <w:rsid w:val="0034056C"/>
    <w:rsid w:val="00367A2E"/>
    <w:rsid w:val="003B1D12"/>
    <w:rsid w:val="003D1ECC"/>
    <w:rsid w:val="003E32BB"/>
    <w:rsid w:val="003F3A28"/>
    <w:rsid w:val="003F5FD7"/>
    <w:rsid w:val="00431CFE"/>
    <w:rsid w:val="00440A56"/>
    <w:rsid w:val="00445A29"/>
    <w:rsid w:val="00490E19"/>
    <w:rsid w:val="00497C8F"/>
    <w:rsid w:val="004D73D3"/>
    <w:rsid w:val="005001C5"/>
    <w:rsid w:val="00502F7B"/>
    <w:rsid w:val="0052308E"/>
    <w:rsid w:val="00530BE1"/>
    <w:rsid w:val="00542E97"/>
    <w:rsid w:val="0056157E"/>
    <w:rsid w:val="0056501E"/>
    <w:rsid w:val="00657099"/>
    <w:rsid w:val="0066744F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2C12"/>
    <w:rsid w:val="008009D1"/>
    <w:rsid w:val="008271B1"/>
    <w:rsid w:val="00837F88"/>
    <w:rsid w:val="0084781C"/>
    <w:rsid w:val="00917024"/>
    <w:rsid w:val="00922EF1"/>
    <w:rsid w:val="00935A8C"/>
    <w:rsid w:val="00973973"/>
    <w:rsid w:val="0097444C"/>
    <w:rsid w:val="009820CB"/>
    <w:rsid w:val="0098276C"/>
    <w:rsid w:val="009A1449"/>
    <w:rsid w:val="00A2265D"/>
    <w:rsid w:val="00A31994"/>
    <w:rsid w:val="00A600AA"/>
    <w:rsid w:val="00AB566D"/>
    <w:rsid w:val="00AE5547"/>
    <w:rsid w:val="00B35D67"/>
    <w:rsid w:val="00B516F7"/>
    <w:rsid w:val="00B52A15"/>
    <w:rsid w:val="00B71177"/>
    <w:rsid w:val="00C4537A"/>
    <w:rsid w:val="00C82E53"/>
    <w:rsid w:val="00CC13F9"/>
    <w:rsid w:val="00CD3723"/>
    <w:rsid w:val="00D23088"/>
    <w:rsid w:val="00D248AB"/>
    <w:rsid w:val="00D35F4F"/>
    <w:rsid w:val="00D55B37"/>
    <w:rsid w:val="00D91A64"/>
    <w:rsid w:val="00D93C67"/>
    <w:rsid w:val="00DC56B8"/>
    <w:rsid w:val="00DD1B3E"/>
    <w:rsid w:val="00DE13C1"/>
    <w:rsid w:val="00E06153"/>
    <w:rsid w:val="00E3254B"/>
    <w:rsid w:val="00E4445C"/>
    <w:rsid w:val="00E7288E"/>
    <w:rsid w:val="00EB424E"/>
    <w:rsid w:val="00F337BA"/>
    <w:rsid w:val="00F43DEE"/>
    <w:rsid w:val="00F853C3"/>
    <w:rsid w:val="00F91F2F"/>
    <w:rsid w:val="00F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6A7970C"/>
  <w15:docId w15:val="{6D1A3A76-6E61-4F27-AC08-FF48083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B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DD1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2025-06-20T20:41:00Z</dcterms:created>
  <dcterms:modified xsi:type="dcterms:W3CDTF">2025-10-31T12:37:00Z</dcterms:modified>
</cp:coreProperties>
</file>