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17" w:rsidRDefault="000C2217" w:rsidP="000C22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ENROLLMENTS</w:t>
      </w:r>
    </w:p>
    <w:p w:rsidR="000C2217" w:rsidRDefault="000C2217" w:rsidP="000C2217">
      <w:pPr>
        <w:widowControl w:val="0"/>
        <w:autoSpaceDE w:val="0"/>
        <w:autoSpaceDN w:val="0"/>
        <w:adjustRightInd w:val="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1070.101</w:t>
      </w:r>
      <w:r>
        <w:tab/>
        <w:t xml:space="preserve">Resource Allocation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1070.102</w:t>
      </w:r>
      <w:r>
        <w:tab/>
        <w:t xml:space="preserve">Annual Report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FINANCING:  OPERATIONS AND GRANTS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1070.201</w:t>
      </w:r>
      <w:r>
        <w:tab/>
        <w:t xml:space="preserve">Planning and Management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1070.202</w:t>
      </w:r>
      <w:r>
        <w:tab/>
        <w:t xml:space="preserve">Additional Support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1070.203</w:t>
      </w:r>
      <w:r>
        <w:tab/>
        <w:t xml:space="preserve">Public University Tuition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1070.204</w:t>
      </w:r>
      <w:r>
        <w:tab/>
        <w:t xml:space="preserve">Public Universities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1070.205</w:t>
      </w:r>
      <w:r>
        <w:tab/>
        <w:t xml:space="preserve">Community College Financing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1070.206</w:t>
      </w:r>
      <w:r>
        <w:tab/>
        <w:t xml:space="preserve">Aid to Private Institutions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1070.207</w:t>
      </w:r>
      <w:r>
        <w:tab/>
        <w:t xml:space="preserve">Retirement Funding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1070.208</w:t>
      </w:r>
      <w:r>
        <w:tab/>
        <w:t xml:space="preserve">Affirmative Action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PHYSICAL FACILITIES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1070.301</w:t>
      </w:r>
      <w:r>
        <w:tab/>
        <w:t xml:space="preserve">Space Data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1070.302</w:t>
      </w:r>
      <w:r>
        <w:tab/>
        <w:t xml:space="preserve">Instructional Facilities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1070.303</w:t>
      </w:r>
      <w:r>
        <w:tab/>
        <w:t xml:space="preserve">Special Facilities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STUDENTS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1070.401</w:t>
      </w:r>
      <w:r>
        <w:tab/>
        <w:t xml:space="preserve">Financial Aid Programs </w:t>
      </w:r>
      <w:r w:rsidR="0087440C">
        <w:t>(Repealed)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1070.402</w:t>
      </w:r>
      <w:r>
        <w:tab/>
        <w:t xml:space="preserve">Affirmative Action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INSTITUTIONS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1070.501</w:t>
      </w:r>
      <w:r>
        <w:tab/>
        <w:t xml:space="preserve">Programmatic Directions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1070.502</w:t>
      </w:r>
      <w:r>
        <w:tab/>
        <w:t xml:space="preserve">Affirmative Action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PROGRAMS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1070.601</w:t>
      </w:r>
      <w:r>
        <w:tab/>
        <w:t xml:space="preserve">Review Process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1070.602</w:t>
      </w:r>
      <w:r>
        <w:tab/>
        <w:t xml:space="preserve">Public Service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1070.603</w:t>
      </w:r>
      <w:r>
        <w:tab/>
        <w:t xml:space="preserve">Educational Television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1070.604</w:t>
      </w:r>
      <w:r>
        <w:tab/>
        <w:t xml:space="preserve">Special Concerns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HEALTH PROFESSIONS EDUCATION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1070.701</w:t>
      </w:r>
      <w:r>
        <w:tab/>
        <w:t xml:space="preserve">Meeting Health Manpower Needs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1070.702</w:t>
      </w:r>
      <w:r>
        <w:tab/>
        <w:t xml:space="preserve">Improving Programs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1070.703</w:t>
      </w:r>
      <w:r>
        <w:tab/>
        <w:t xml:space="preserve">Financing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GOVERNANCE AND COORDINATION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1070.801</w:t>
      </w:r>
      <w:r>
        <w:tab/>
        <w:t xml:space="preserve">System of Systems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1070.802</w:t>
      </w:r>
      <w:r>
        <w:tab/>
        <w:t xml:space="preserve">Voting Structure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1070.803</w:t>
      </w:r>
      <w:r>
        <w:tab/>
        <w:t xml:space="preserve">Superintendent of Public Instruction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1070.804</w:t>
      </w:r>
      <w:r>
        <w:tab/>
        <w:t xml:space="preserve">State Community College of East St. Louis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1070.805</w:t>
      </w:r>
      <w:r>
        <w:tab/>
        <w:t xml:space="preserve">Statutes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FUTURE PLANNING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1070.901</w:t>
      </w:r>
      <w:r>
        <w:tab/>
        <w:t xml:space="preserve">Continuous Planning </w:t>
      </w:r>
    </w:p>
    <w:p w:rsidR="000C2217" w:rsidRDefault="000C2217" w:rsidP="000C2217">
      <w:pPr>
        <w:widowControl w:val="0"/>
        <w:autoSpaceDE w:val="0"/>
        <w:autoSpaceDN w:val="0"/>
        <w:adjustRightInd w:val="0"/>
        <w:ind w:left="1440" w:hanging="1440"/>
      </w:pPr>
      <w:r>
        <w:t>1070.902</w:t>
      </w:r>
      <w:r>
        <w:tab/>
        <w:t xml:space="preserve">Special Studies </w:t>
      </w:r>
    </w:p>
    <w:sectPr w:rsidR="000C2217" w:rsidSect="000C22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217"/>
    <w:rsid w:val="000C2217"/>
    <w:rsid w:val="00196031"/>
    <w:rsid w:val="00442EF3"/>
    <w:rsid w:val="0087440C"/>
    <w:rsid w:val="00A81434"/>
    <w:rsid w:val="00DB0F2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ENROLLMENTS</vt:lpstr>
    </vt:vector>
  </TitlesOfParts>
  <Company>State of Illinois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ENROLLMENTS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