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24" w:rsidRDefault="008C2724" w:rsidP="008C2724">
      <w:pPr>
        <w:widowControl w:val="0"/>
        <w:autoSpaceDE w:val="0"/>
        <w:autoSpaceDN w:val="0"/>
        <w:adjustRightInd w:val="0"/>
      </w:pPr>
    </w:p>
    <w:p w:rsidR="000F55D0" w:rsidRDefault="008C2724">
      <w:pPr>
        <w:pStyle w:val="JCARMainSourceNote"/>
      </w:pPr>
      <w:r>
        <w:t>SOURCE:  Amended and effective April 15, 1976; rules repealed and new rules adopted and codified at 8 Ill. Reg. 16907, effective September 4, 1984; amended at 23 Ill. Reg. 13074, effective October 13, 1999; amended at 3</w:t>
      </w:r>
      <w:r w:rsidR="00DA221F">
        <w:t>3</w:t>
      </w:r>
      <w:r>
        <w:t xml:space="preserve"> Ill. Reg. </w:t>
      </w:r>
      <w:r w:rsidR="00496C24">
        <w:t>78</w:t>
      </w:r>
      <w:r>
        <w:t xml:space="preserve">, effective </w:t>
      </w:r>
      <w:r w:rsidR="00496C24">
        <w:t>December 23, 2008</w:t>
      </w:r>
      <w:r w:rsidR="000F55D0">
        <w:t>; amended at 3</w:t>
      </w:r>
      <w:r w:rsidR="00BB4492">
        <w:t>6</w:t>
      </w:r>
      <w:r w:rsidR="000F55D0">
        <w:t xml:space="preserve"> Ill. Reg. </w:t>
      </w:r>
      <w:r w:rsidR="00036567">
        <w:t>6566</w:t>
      </w:r>
      <w:r w:rsidR="000F55D0">
        <w:t xml:space="preserve">, effective </w:t>
      </w:r>
      <w:r w:rsidR="00036567">
        <w:t>April 11, 2012</w:t>
      </w:r>
      <w:r w:rsidR="00703BBF">
        <w:t>; amended at 42</w:t>
      </w:r>
      <w:r w:rsidR="001820AF">
        <w:t xml:space="preserve"> Ill. Reg. </w:t>
      </w:r>
      <w:r w:rsidR="001851B2">
        <w:t>120</w:t>
      </w:r>
      <w:r w:rsidR="001820AF">
        <w:t xml:space="preserve">, effective </w:t>
      </w:r>
      <w:bookmarkStart w:id="0" w:name="_GoBack"/>
      <w:r w:rsidR="001851B2">
        <w:t>December 19, 2017</w:t>
      </w:r>
      <w:bookmarkEnd w:id="0"/>
      <w:r w:rsidR="000F55D0">
        <w:t>.</w:t>
      </w:r>
    </w:p>
    <w:sectPr w:rsidR="000F55D0" w:rsidSect="00745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C04"/>
    <w:rsid w:val="00036567"/>
    <w:rsid w:val="00066C0B"/>
    <w:rsid w:val="000F55D0"/>
    <w:rsid w:val="001820AF"/>
    <w:rsid w:val="001851B2"/>
    <w:rsid w:val="00295F43"/>
    <w:rsid w:val="00456A69"/>
    <w:rsid w:val="00496C24"/>
    <w:rsid w:val="005C3366"/>
    <w:rsid w:val="00703BBF"/>
    <w:rsid w:val="00745C04"/>
    <w:rsid w:val="008C2724"/>
    <w:rsid w:val="008F0CE7"/>
    <w:rsid w:val="00BB4492"/>
    <w:rsid w:val="00DA221F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20E81F-C690-4F92-A2B4-EE8F37CC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7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6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and effective April 15, 1976; rules repealed and new rules adopted and codified at 8 Ill</vt:lpstr>
    </vt:vector>
  </TitlesOfParts>
  <Company>State of Illinois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and effective April 15, 1976; rules repealed and new rules adopted and codified at 8 Ill</dc:title>
  <dc:subject/>
  <dc:creator>Illinois General Assembly</dc:creator>
  <cp:keywords/>
  <dc:description/>
  <cp:lastModifiedBy>Lane, Arlene L.</cp:lastModifiedBy>
  <cp:revision>6</cp:revision>
  <dcterms:created xsi:type="dcterms:W3CDTF">2012-06-22T01:08:00Z</dcterms:created>
  <dcterms:modified xsi:type="dcterms:W3CDTF">2018-01-04T22:12:00Z</dcterms:modified>
</cp:coreProperties>
</file>