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89" w:rsidRDefault="00BB2589" w:rsidP="00BB2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589" w:rsidRDefault="00BB2589" w:rsidP="00BB2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575.100  Purpose</w:t>
      </w:r>
      <w:r>
        <w:t xml:space="preserve"> </w:t>
      </w:r>
    </w:p>
    <w:p w:rsidR="00BB2589" w:rsidRDefault="00BB2589" w:rsidP="00BB2589">
      <w:pPr>
        <w:widowControl w:val="0"/>
        <w:autoSpaceDE w:val="0"/>
        <w:autoSpaceDN w:val="0"/>
        <w:adjustRightInd w:val="0"/>
      </w:pPr>
    </w:p>
    <w:p w:rsidR="00763906" w:rsidRDefault="00763906" w:rsidP="007639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B2589">
        <w:t xml:space="preserve">This Subpart establishes the procedures and criteria for applications submitted by </w:t>
      </w:r>
      <w:r w:rsidR="00AF53DC">
        <w:t>eligible participants</w:t>
      </w:r>
      <w:r w:rsidR="00BB2589">
        <w:t xml:space="preserve"> pursuant to the School Technology Revolving Loan Program established by Section 2-3.117a of the School Code [105 ILCS 5/2-3.117a].</w:t>
      </w:r>
    </w:p>
    <w:p w:rsidR="00763906" w:rsidRDefault="00763906" w:rsidP="00763906">
      <w:pPr>
        <w:widowControl w:val="0"/>
        <w:autoSpaceDE w:val="0"/>
        <w:autoSpaceDN w:val="0"/>
        <w:adjustRightInd w:val="0"/>
        <w:ind w:left="1440" w:hanging="720"/>
      </w:pPr>
    </w:p>
    <w:p w:rsidR="00BB2589" w:rsidRDefault="00763906" w:rsidP="007639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F53DC">
        <w:t>For the purpose of the School Technology Revolving Loan Program, "</w:t>
      </w:r>
      <w:r w:rsidR="00D8041F">
        <w:t>l</w:t>
      </w:r>
      <w:r w:rsidR="00AF53DC">
        <w:t>aboratory schools" eligible to apply for a loan are only those schools as defined in Section 18-8.05(K) of the School Code [105 ILCS 5/18-8.05(K)].</w:t>
      </w:r>
    </w:p>
    <w:p w:rsidR="00763906" w:rsidRDefault="00763906" w:rsidP="00763906">
      <w:pPr>
        <w:widowControl w:val="0"/>
        <w:autoSpaceDE w:val="0"/>
        <w:autoSpaceDN w:val="0"/>
        <w:adjustRightInd w:val="0"/>
        <w:ind w:left="2160" w:hanging="720"/>
      </w:pPr>
    </w:p>
    <w:p w:rsidR="00763906" w:rsidRPr="00763906" w:rsidRDefault="00763906" w:rsidP="00763906">
      <w:pPr>
        <w:ind w:left="2160" w:hanging="720"/>
      </w:pPr>
      <w:r w:rsidRPr="00763906">
        <w:t>2)</w:t>
      </w:r>
      <w:r>
        <w:tab/>
      </w:r>
      <w:r w:rsidRPr="00763906">
        <w:t>A nonpublic school is eligible to apply for a loan if it is recognized pursuant to 23 Ill. Adm. Code 425 (Voluntary Registration and Recognition of Nonpublic Schools).</w:t>
      </w:r>
    </w:p>
    <w:p w:rsidR="00763906" w:rsidRPr="00763906" w:rsidRDefault="00763906" w:rsidP="00763906"/>
    <w:p w:rsidR="00763906" w:rsidRPr="00763906" w:rsidRDefault="00763906" w:rsidP="00763906">
      <w:pPr>
        <w:ind w:left="1440" w:hanging="720"/>
      </w:pPr>
      <w:r w:rsidRPr="00763906">
        <w:t>b)</w:t>
      </w:r>
      <w:r>
        <w:tab/>
      </w:r>
      <w:r w:rsidRPr="00763906">
        <w:rPr>
          <w:i/>
        </w:rPr>
        <w:t>Priority shall be given to school districts, charter schools, area vocational centers, and laboratory schools that apply for a loan prior to October 1 of each year</w:t>
      </w:r>
      <w:r w:rsidRPr="00763906">
        <w:t xml:space="preserve">.  (Section 2-3.117a of the School Code) </w:t>
      </w:r>
    </w:p>
    <w:p w:rsidR="00763906" w:rsidRDefault="00763906" w:rsidP="00763906">
      <w:pPr>
        <w:widowControl w:val="0"/>
        <w:autoSpaceDE w:val="0"/>
        <w:autoSpaceDN w:val="0"/>
        <w:adjustRightInd w:val="0"/>
        <w:ind w:left="2160" w:hanging="720"/>
      </w:pPr>
    </w:p>
    <w:p w:rsidR="00763906" w:rsidRPr="00D55B37" w:rsidRDefault="007639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8474E">
        <w:t>3770</w:t>
      </w:r>
      <w:r w:rsidRPr="00D55B37">
        <w:t xml:space="preserve">, effective </w:t>
      </w:r>
      <w:r w:rsidR="00EC0C12">
        <w:t>February 17, 2011</w:t>
      </w:r>
      <w:r w:rsidRPr="00D55B37">
        <w:t>)</w:t>
      </w:r>
    </w:p>
    <w:sectPr w:rsidR="00763906" w:rsidRPr="00D55B37" w:rsidSect="00BB2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589"/>
    <w:rsid w:val="0058474E"/>
    <w:rsid w:val="005C3366"/>
    <w:rsid w:val="006E7844"/>
    <w:rsid w:val="00763906"/>
    <w:rsid w:val="00771E44"/>
    <w:rsid w:val="00820C95"/>
    <w:rsid w:val="00AF53DC"/>
    <w:rsid w:val="00BB2589"/>
    <w:rsid w:val="00BD289F"/>
    <w:rsid w:val="00C47273"/>
    <w:rsid w:val="00D8041F"/>
    <w:rsid w:val="00DA66CC"/>
    <w:rsid w:val="00E2498E"/>
    <w:rsid w:val="00E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