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40" w:rsidRDefault="006A3140" w:rsidP="006A3140">
      <w:pPr>
        <w:pStyle w:val="JCARMainSourceNote"/>
      </w:pPr>
    </w:p>
    <w:p w:rsidR="006A3140" w:rsidRPr="006A3140" w:rsidRDefault="006A3140" w:rsidP="006A3140">
      <w:pPr>
        <w:pStyle w:val="JCARMainSourceNote"/>
      </w:pPr>
      <w:r w:rsidRPr="006A3140">
        <w:rPr>
          <w:b/>
        </w:rPr>
        <w:t>Section 425.100  Necessary Costs and Fees</w:t>
      </w:r>
    </w:p>
    <w:p w:rsidR="006A3140" w:rsidRPr="006A3140" w:rsidRDefault="006A3140" w:rsidP="006A3140">
      <w:pPr>
        <w:rPr>
          <w:rFonts w:ascii="Times New Roman" w:hAnsi="Times New Roman"/>
          <w:szCs w:val="24"/>
        </w:rPr>
      </w:pPr>
    </w:p>
    <w:p w:rsidR="006A3140" w:rsidRPr="006A3140" w:rsidRDefault="006A3140" w:rsidP="006A3140">
      <w:pPr>
        <w:rPr>
          <w:rFonts w:ascii="Times New Roman" w:hAnsi="Times New Roman"/>
          <w:szCs w:val="24"/>
        </w:rPr>
      </w:pPr>
      <w:r w:rsidRPr="006A3140">
        <w:rPr>
          <w:rFonts w:ascii="Times New Roman" w:hAnsi="Times New Roman"/>
          <w:szCs w:val="24"/>
        </w:rPr>
        <w:t>This Section provides implementation for the computation of necessary costs and fees as defined in Section 5 of the Invest in Kids Act (the Act) [35 ILCS 40].</w:t>
      </w:r>
    </w:p>
    <w:p w:rsidR="006A3140" w:rsidRPr="006A3140" w:rsidRDefault="006A3140" w:rsidP="006A3140">
      <w:pPr>
        <w:rPr>
          <w:rFonts w:ascii="Times New Roman" w:hAnsi="Times New Roman"/>
        </w:rPr>
      </w:pP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a)</w:t>
      </w:r>
      <w:r w:rsidRPr="006A3140">
        <w:rPr>
          <w:rFonts w:ascii="Times New Roman" w:hAnsi="Times New Roman"/>
        </w:rPr>
        <w:tab/>
        <w:t>For purposes of this Section, "necessary costs and fees" has the meaning ascribed in Section 5 of the Act and is the sum total of the following:</w:t>
      </w: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1)</w:t>
      </w:r>
      <w:r w:rsidRPr="006A3140">
        <w:rPr>
          <w:rFonts w:ascii="Times New Roman" w:hAnsi="Times New Roman"/>
        </w:rPr>
        <w:tab/>
      </w:r>
      <w:r w:rsidRPr="006A3140">
        <w:rPr>
          <w:rFonts w:ascii="Times New Roman" w:hAnsi="Times New Roman"/>
          <w:i/>
        </w:rPr>
        <w:t xml:space="preserve">the customary charge for instruction and use of facilities </w:t>
      </w:r>
      <w:r w:rsidRPr="006A3140">
        <w:rPr>
          <w:rFonts w:ascii="Times New Roman" w:hAnsi="Times New Roman"/>
        </w:rPr>
        <w:t>(Section 5 of the Act) (i.e., tuition);</w:t>
      </w: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</w:p>
    <w:p w:rsidR="006A3140" w:rsidRPr="005A72CB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2)</w:t>
      </w:r>
      <w:r w:rsidRPr="006A3140">
        <w:rPr>
          <w:rFonts w:ascii="Times New Roman" w:hAnsi="Times New Roman"/>
        </w:rPr>
        <w:tab/>
        <w:t>all charges for required textbooks, instructional materials and technology</w:t>
      </w:r>
      <w:r w:rsidR="00424A49">
        <w:rPr>
          <w:rFonts w:ascii="Times New Roman" w:hAnsi="Times New Roman"/>
        </w:rPr>
        <w:t>,</w:t>
      </w:r>
      <w:r w:rsidRPr="006A3140">
        <w:rPr>
          <w:rFonts w:ascii="Times New Roman" w:hAnsi="Times New Roman"/>
        </w:rPr>
        <w:t xml:space="preserve"> </w:t>
      </w:r>
      <w:r w:rsidRPr="005A72CB">
        <w:rPr>
          <w:rFonts w:ascii="Times New Roman" w:hAnsi="Times New Roman"/>
        </w:rPr>
        <w:t>including costs associated with the administration of State assessments under Section 2-3.64a-5 of the School Code;</w:t>
      </w: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3)</w:t>
      </w:r>
      <w:r w:rsidRPr="006A3140">
        <w:rPr>
          <w:rFonts w:ascii="Times New Roman" w:hAnsi="Times New Roman"/>
        </w:rPr>
        <w:tab/>
        <w:t xml:space="preserve">charges for field trips made during school hours, or made after school hours if the field trip is a required or customary part of a class or extracurricular activity (e.g., annually scheduled trips to museums, concerts, </w:t>
      </w:r>
      <w:r w:rsidR="00424A49">
        <w:rPr>
          <w:rFonts w:ascii="Times New Roman" w:hAnsi="Times New Roman"/>
        </w:rPr>
        <w:t xml:space="preserve">or </w:t>
      </w:r>
      <w:r w:rsidRPr="006A3140">
        <w:rPr>
          <w:rFonts w:ascii="Times New Roman" w:hAnsi="Times New Roman"/>
        </w:rPr>
        <w:t>places of business and industry or field trips related to instruction in social studies, the fine arts, career/vocational education or the sciences);</w:t>
      </w: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4)</w:t>
      </w:r>
      <w:r w:rsidRPr="006A3140">
        <w:rPr>
          <w:rFonts w:ascii="Times New Roman" w:hAnsi="Times New Roman"/>
        </w:rPr>
        <w:tab/>
        <w:t>charges for supplies required for a particular class (e.g., shop or home economics materials, laboratory or art supplies);</w:t>
      </w: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5)</w:t>
      </w:r>
      <w:r w:rsidRPr="006A3140">
        <w:rPr>
          <w:rFonts w:ascii="Times New Roman" w:hAnsi="Times New Roman"/>
        </w:rPr>
        <w:tab/>
        <w:t>school uniforms; and</w:t>
      </w: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6)</w:t>
      </w:r>
      <w:r w:rsidRPr="006A3140">
        <w:rPr>
          <w:rFonts w:ascii="Times New Roman" w:hAnsi="Times New Roman"/>
        </w:rPr>
        <w:tab/>
        <w:t>any other fee that the qualified school charges as a prerequisite</w:t>
      </w:r>
      <w:r w:rsidRPr="006A3140" w:rsidDel="009A2862">
        <w:rPr>
          <w:rFonts w:ascii="Times New Roman" w:hAnsi="Times New Roman"/>
        </w:rPr>
        <w:t xml:space="preserve"> </w:t>
      </w:r>
      <w:r w:rsidRPr="006A3140">
        <w:rPr>
          <w:rFonts w:ascii="Times New Roman" w:hAnsi="Times New Roman"/>
        </w:rPr>
        <w:t>for participation in curricular or extracurricular programs.</w:t>
      </w: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b)</w:t>
      </w:r>
      <w:r w:rsidRPr="006A3140">
        <w:rPr>
          <w:rFonts w:ascii="Times New Roman" w:hAnsi="Times New Roman"/>
        </w:rPr>
        <w:tab/>
      </w:r>
      <w:bookmarkStart w:id="0" w:name="_GoBack"/>
      <w:r w:rsidRPr="005A72CB">
        <w:rPr>
          <w:rFonts w:ascii="Times New Roman" w:hAnsi="Times New Roman"/>
        </w:rPr>
        <w:t xml:space="preserve">Notwithstanding </w:t>
      </w:r>
      <w:r w:rsidR="00424A49" w:rsidRPr="005A72CB">
        <w:rPr>
          <w:rFonts w:ascii="Times New Roman" w:hAnsi="Times New Roman"/>
        </w:rPr>
        <w:t>subs</w:t>
      </w:r>
      <w:r w:rsidRPr="005A72CB">
        <w:rPr>
          <w:rFonts w:ascii="Times New Roman" w:hAnsi="Times New Roman"/>
        </w:rPr>
        <w:t>ection (a)</w:t>
      </w:r>
      <w:bookmarkEnd w:id="0"/>
      <w:r w:rsidRPr="006A3140">
        <w:rPr>
          <w:rFonts w:ascii="Times New Roman" w:hAnsi="Times New Roman"/>
        </w:rPr>
        <w:t>, for purposes of this Section, "necessary costs and fees" does not include the following:</w:t>
      </w: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1)</w:t>
      </w:r>
      <w:r w:rsidRPr="006A3140">
        <w:rPr>
          <w:rFonts w:ascii="Times New Roman" w:hAnsi="Times New Roman"/>
        </w:rPr>
        <w:tab/>
      </w:r>
      <w:r w:rsidRPr="006A3140">
        <w:rPr>
          <w:rFonts w:ascii="Times New Roman" w:hAnsi="Times New Roman"/>
          <w:i/>
        </w:rPr>
        <w:t>fees payable only once</w:t>
      </w:r>
      <w:r w:rsidRPr="006A3140">
        <w:rPr>
          <w:rFonts w:ascii="Times New Roman" w:hAnsi="Times New Roman"/>
        </w:rPr>
        <w:t xml:space="preserve"> (Section 5 of the Act) per a student's enrollment within a qualified school; </w:t>
      </w: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2)</w:t>
      </w:r>
      <w:r w:rsidRPr="006A3140">
        <w:rPr>
          <w:rFonts w:ascii="Times New Roman" w:hAnsi="Times New Roman"/>
        </w:rPr>
        <w:tab/>
      </w:r>
      <w:r w:rsidRPr="006A3140">
        <w:rPr>
          <w:rFonts w:ascii="Times New Roman" w:hAnsi="Times New Roman"/>
          <w:i/>
        </w:rPr>
        <w:t>contingent deposits that are refundable in whole or in part</w:t>
      </w:r>
      <w:r w:rsidRPr="006A3140">
        <w:rPr>
          <w:rFonts w:ascii="Times New Roman" w:hAnsi="Times New Roman"/>
        </w:rPr>
        <w:t xml:space="preserve"> (Section 5 of the Act) (e.g., locks, towels, laboratory equipment, uniforms or equipment related to intramural sports or to fine arts programs); </w:t>
      </w:r>
    </w:p>
    <w:p w:rsidR="006A3140" w:rsidRPr="006A3140" w:rsidRDefault="006A3140" w:rsidP="006A3140">
      <w:pPr>
        <w:ind w:left="144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3)</w:t>
      </w:r>
      <w:r w:rsidRPr="006A3140">
        <w:rPr>
          <w:rFonts w:ascii="Times New Roman" w:hAnsi="Times New Roman"/>
        </w:rPr>
        <w:tab/>
        <w:t>library fines and other charges made for the loss, misuse or destruction of school property (e.g., musical instruments);</w:t>
      </w:r>
    </w:p>
    <w:p w:rsidR="006A3140" w:rsidRPr="006A3140" w:rsidRDefault="006A3140" w:rsidP="006A3140">
      <w:pPr>
        <w:ind w:left="144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4)</w:t>
      </w:r>
      <w:r w:rsidRPr="006A3140">
        <w:rPr>
          <w:rFonts w:ascii="Times New Roman" w:hAnsi="Times New Roman"/>
        </w:rPr>
        <w:tab/>
        <w:t>charges for the purchase of class rings, yearbooks, pictures, diploma covers or similar items;</w:t>
      </w:r>
    </w:p>
    <w:p w:rsidR="006A3140" w:rsidRPr="006A3140" w:rsidRDefault="006A3140" w:rsidP="006A3140">
      <w:pPr>
        <w:ind w:left="144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5)</w:t>
      </w:r>
      <w:r w:rsidRPr="006A3140">
        <w:rPr>
          <w:rFonts w:ascii="Times New Roman" w:hAnsi="Times New Roman"/>
        </w:rPr>
        <w:tab/>
        <w:t xml:space="preserve">charges for optional travel undertaken by a school club or group of students outside of school hours (e.g., a trip to Spain by the Spanish club or a senior class trip); </w:t>
      </w:r>
    </w:p>
    <w:p w:rsidR="006A3140" w:rsidRPr="006A3140" w:rsidRDefault="006A3140" w:rsidP="006A3140">
      <w:pPr>
        <w:ind w:left="144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6)</w:t>
      </w:r>
      <w:r w:rsidRPr="006A3140">
        <w:rPr>
          <w:rFonts w:ascii="Times New Roman" w:hAnsi="Times New Roman"/>
        </w:rPr>
        <w:tab/>
        <w:t>charges for admission to school dances, athletic events or other social events;</w:t>
      </w:r>
    </w:p>
    <w:p w:rsidR="006A3140" w:rsidRPr="006A3140" w:rsidRDefault="006A3140" w:rsidP="006A3140">
      <w:pPr>
        <w:ind w:left="144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7)</w:t>
      </w:r>
      <w:r w:rsidRPr="006A3140">
        <w:rPr>
          <w:rFonts w:ascii="Times New Roman" w:hAnsi="Times New Roman"/>
        </w:rPr>
        <w:tab/>
        <w:t>optional community service programs for which fees are charged (e.g., preschool, before-</w:t>
      </w:r>
      <w:r w:rsidR="00424A49">
        <w:rPr>
          <w:rFonts w:ascii="Times New Roman" w:hAnsi="Times New Roman"/>
        </w:rPr>
        <w:t xml:space="preserve"> </w:t>
      </w:r>
      <w:r w:rsidRPr="006A3140">
        <w:rPr>
          <w:rFonts w:ascii="Times New Roman" w:hAnsi="Times New Roman"/>
        </w:rPr>
        <w:t>and after-school child care, recreation programs)</w:t>
      </w:r>
      <w:r w:rsidR="00E7049A">
        <w:rPr>
          <w:rFonts w:ascii="Times New Roman" w:hAnsi="Times New Roman"/>
        </w:rPr>
        <w:t>;</w:t>
      </w: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ab/>
        <w:t>8)</w:t>
      </w:r>
      <w:r w:rsidRPr="006A3140">
        <w:rPr>
          <w:rFonts w:ascii="Times New Roman" w:hAnsi="Times New Roman"/>
        </w:rPr>
        <w:tab/>
        <w:t>graduation fees (e.g., caps, gowns); and</w:t>
      </w: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216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9)</w:t>
      </w:r>
      <w:r w:rsidRPr="006A3140">
        <w:rPr>
          <w:rFonts w:ascii="Times New Roman" w:hAnsi="Times New Roman"/>
        </w:rPr>
        <w:tab/>
        <w:t>any other optional fee that the qualified school charges for participation in curricular or extracurricular programs.</w:t>
      </w: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</w:p>
    <w:p w:rsidR="006A3140" w:rsidRPr="006A3140" w:rsidRDefault="006A3140" w:rsidP="006A3140">
      <w:pPr>
        <w:ind w:left="1440" w:hanging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>c)</w:t>
      </w:r>
      <w:r w:rsidRPr="006A3140">
        <w:rPr>
          <w:rFonts w:ascii="Times New Roman" w:hAnsi="Times New Roman"/>
        </w:rPr>
        <w:tab/>
        <w:t>This Section will automatically be repealed on January 1, 2024.</w:t>
      </w:r>
    </w:p>
    <w:p w:rsidR="000174EB" w:rsidRDefault="000174EB" w:rsidP="00093935">
      <w:pPr>
        <w:rPr>
          <w:rFonts w:ascii="Times New Roman" w:hAnsi="Times New Roman"/>
        </w:rPr>
      </w:pPr>
    </w:p>
    <w:p w:rsidR="006A3140" w:rsidRPr="006A3140" w:rsidRDefault="006A3140" w:rsidP="006A3140">
      <w:pPr>
        <w:ind w:left="720"/>
        <w:rPr>
          <w:rFonts w:ascii="Times New Roman" w:hAnsi="Times New Roman"/>
        </w:rPr>
      </w:pPr>
      <w:r w:rsidRPr="006A3140">
        <w:rPr>
          <w:rFonts w:ascii="Times New Roman" w:hAnsi="Times New Roman"/>
        </w:rPr>
        <w:t xml:space="preserve">(Source:  Added at 42 Ill. Reg. </w:t>
      </w:r>
      <w:r w:rsidR="00FC4CED">
        <w:rPr>
          <w:rFonts w:ascii="Times New Roman" w:hAnsi="Times New Roman"/>
        </w:rPr>
        <w:t>5912</w:t>
      </w:r>
      <w:r w:rsidRPr="006A3140">
        <w:rPr>
          <w:rFonts w:ascii="Times New Roman" w:hAnsi="Times New Roman"/>
        </w:rPr>
        <w:t xml:space="preserve">, effective </w:t>
      </w:r>
      <w:r w:rsidR="00FC4CED">
        <w:rPr>
          <w:rFonts w:ascii="Times New Roman" w:hAnsi="Times New Roman"/>
        </w:rPr>
        <w:t>March 15, 2018</w:t>
      </w:r>
      <w:r w:rsidRPr="006A3140">
        <w:rPr>
          <w:rFonts w:ascii="Times New Roman" w:hAnsi="Times New Roman"/>
        </w:rPr>
        <w:t>)</w:t>
      </w:r>
    </w:p>
    <w:sectPr w:rsidR="006A3140" w:rsidRPr="006A31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C45" w:rsidRDefault="00537C45">
      <w:r>
        <w:separator/>
      </w:r>
    </w:p>
  </w:endnote>
  <w:endnote w:type="continuationSeparator" w:id="0">
    <w:p w:rsidR="00537C45" w:rsidRDefault="0053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C45" w:rsidRDefault="00537C45">
      <w:r>
        <w:separator/>
      </w:r>
    </w:p>
  </w:footnote>
  <w:footnote w:type="continuationSeparator" w:id="0">
    <w:p w:rsidR="00537C45" w:rsidRDefault="00537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1CA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A49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C45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2CB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140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49A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CED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3AEBA-657A-4EA0-92ED-43D8B843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14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2018-02-01T14:22:00Z</dcterms:created>
  <dcterms:modified xsi:type="dcterms:W3CDTF">2018-04-02T16:08:00Z</dcterms:modified>
</cp:coreProperties>
</file>