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5" w:rsidRDefault="00DD0185" w:rsidP="00DD0185">
      <w:pPr>
        <w:widowControl w:val="0"/>
        <w:autoSpaceDE w:val="0"/>
        <w:autoSpaceDN w:val="0"/>
        <w:adjustRightInd w:val="0"/>
      </w:pPr>
      <w:bookmarkStart w:id="0" w:name="_GoBack"/>
      <w:bookmarkEnd w:id="0"/>
    </w:p>
    <w:p w:rsidR="00DD0185" w:rsidRDefault="00DD0185" w:rsidP="00DD0185">
      <w:pPr>
        <w:widowControl w:val="0"/>
        <w:autoSpaceDE w:val="0"/>
        <w:autoSpaceDN w:val="0"/>
        <w:adjustRightInd w:val="0"/>
      </w:pPr>
      <w:r>
        <w:rPr>
          <w:b/>
          <w:bCs/>
        </w:rPr>
        <w:t>Section 254.320  Technical Advisory Committees</w:t>
      </w:r>
      <w:r>
        <w:t xml:space="preserve"> </w:t>
      </w:r>
    </w:p>
    <w:p w:rsidR="00DD0185" w:rsidRDefault="00DD0185" w:rsidP="00DD0185">
      <w:pPr>
        <w:widowControl w:val="0"/>
        <w:autoSpaceDE w:val="0"/>
        <w:autoSpaceDN w:val="0"/>
        <w:adjustRightInd w:val="0"/>
      </w:pPr>
    </w:p>
    <w:p w:rsidR="00DD0185" w:rsidRDefault="00DD0185" w:rsidP="002C49A7">
      <w:pPr>
        <w:widowControl w:val="0"/>
        <w:autoSpaceDE w:val="0"/>
        <w:autoSpaceDN w:val="0"/>
        <w:adjustRightInd w:val="0"/>
        <w:ind w:hanging="21"/>
      </w:pPr>
      <w:r>
        <w:t xml:space="preserve">Each regional vocational system, as a prerequisite to obtaining vocational education funds allocated by the State Board of Education, shall establish a technical advisory committee(s).  This committee(s) shall support programs of instruction and provide the regional vocational system with advice on education for employment programs and services, such as local labor market needs and necessary employee traits, skills, knowledge and attitudes.  Other standing or ad hoc committees may be formed at the discretion of local administration to address program, student service, </w:t>
      </w:r>
      <w:proofErr w:type="spellStart"/>
      <w:r>
        <w:t>inservice</w:t>
      </w:r>
      <w:proofErr w:type="spellEnd"/>
      <w:r>
        <w:t xml:space="preserve">, transportation, or other special issues of importance to local citizens.  A majority of the persons comprising local technical advisory committees shall be members of the general public who are representative of private sector commerce, industry and labor. </w:t>
      </w:r>
    </w:p>
    <w:p w:rsidR="00DD0185" w:rsidRDefault="00DD0185" w:rsidP="00DD0185">
      <w:pPr>
        <w:widowControl w:val="0"/>
        <w:autoSpaceDE w:val="0"/>
        <w:autoSpaceDN w:val="0"/>
        <w:adjustRightInd w:val="0"/>
        <w:ind w:left="1440" w:hanging="720"/>
      </w:pPr>
    </w:p>
    <w:p w:rsidR="00DD0185" w:rsidRDefault="00DD0185" w:rsidP="00DD0185">
      <w:pPr>
        <w:widowControl w:val="0"/>
        <w:autoSpaceDE w:val="0"/>
        <w:autoSpaceDN w:val="0"/>
        <w:adjustRightInd w:val="0"/>
        <w:ind w:left="1440" w:hanging="720"/>
      </w:pPr>
      <w:r>
        <w:t xml:space="preserve">(Source:  Amended at 12 Ill. Reg. 2282, effective January 15, 1988) </w:t>
      </w:r>
    </w:p>
    <w:sectPr w:rsidR="00DD0185" w:rsidSect="00DD01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0185"/>
    <w:rsid w:val="00172AF1"/>
    <w:rsid w:val="002C49A7"/>
    <w:rsid w:val="00590F10"/>
    <w:rsid w:val="005C3366"/>
    <w:rsid w:val="0068081D"/>
    <w:rsid w:val="00DD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