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DC" w:rsidRDefault="004D32DC" w:rsidP="00BA4B61">
      <w:pPr>
        <w:rPr>
          <w:b/>
        </w:rPr>
      </w:pPr>
    </w:p>
    <w:p w:rsidR="004D32DC" w:rsidRPr="004D32DC" w:rsidRDefault="00FB27E2" w:rsidP="00BA4B61">
      <w:pPr>
        <w:rPr>
          <w:b/>
        </w:rPr>
      </w:pPr>
      <w:r>
        <w:rPr>
          <w:b/>
        </w:rPr>
        <w:t xml:space="preserve">Section </w:t>
      </w:r>
      <w:r w:rsidR="004D32DC" w:rsidRPr="004D32DC">
        <w:rPr>
          <w:b/>
        </w:rPr>
        <w:t>235.</w:t>
      </w:r>
      <w:r w:rsidR="006303B8">
        <w:rPr>
          <w:b/>
        </w:rPr>
        <w:t>140</w:t>
      </w:r>
      <w:r w:rsidR="004D32DC">
        <w:rPr>
          <w:b/>
        </w:rPr>
        <w:t xml:space="preserve">  </w:t>
      </w:r>
      <w:r w:rsidR="004D32DC" w:rsidRPr="004D32DC">
        <w:rPr>
          <w:b/>
        </w:rPr>
        <w:t>Terms of the Grant</w:t>
      </w:r>
      <w:r w:rsidR="00545259">
        <w:rPr>
          <w:b/>
        </w:rPr>
        <w:t xml:space="preserve"> </w:t>
      </w:r>
    </w:p>
    <w:p w:rsidR="00105160" w:rsidRDefault="00105160" w:rsidP="00105160">
      <w:pPr>
        <w:ind w:left="1440" w:hanging="720"/>
      </w:pPr>
    </w:p>
    <w:p w:rsidR="00105160" w:rsidRPr="00326599" w:rsidRDefault="00105160" w:rsidP="00105160">
      <w:pPr>
        <w:ind w:left="1440" w:hanging="720"/>
      </w:pPr>
      <w:r w:rsidRPr="00326599">
        <w:t>a)</w:t>
      </w:r>
      <w:r w:rsidRPr="00326599">
        <w:tab/>
        <w:t xml:space="preserve">Subcontracting is allowed with prior written approval of the State Superintendent of Education.  </w:t>
      </w:r>
    </w:p>
    <w:p w:rsidR="00105160" w:rsidRPr="00326599" w:rsidRDefault="00105160" w:rsidP="00105160">
      <w:pPr>
        <w:ind w:left="1440" w:hanging="720"/>
      </w:pPr>
    </w:p>
    <w:p w:rsidR="00105160" w:rsidRDefault="00105160" w:rsidP="00105160">
      <w:pPr>
        <w:ind w:left="1440" w:hanging="720"/>
      </w:pPr>
      <w:r w:rsidRPr="00326599">
        <w:t>b)</w:t>
      </w:r>
      <w:r w:rsidRPr="00326599">
        <w:tab/>
        <w:t xml:space="preserve">Activities shall be supported by funding under this Subpart </w:t>
      </w:r>
      <w:r>
        <w:t>B</w:t>
      </w:r>
      <w:r w:rsidRPr="00326599">
        <w:t xml:space="preserve"> only to the extent that they do not duplicate or supplant efforts already conducted by or under the auspices of the grantee.  </w:t>
      </w:r>
    </w:p>
    <w:p w:rsidR="00105160" w:rsidRDefault="00105160" w:rsidP="00105160">
      <w:pPr>
        <w:ind w:left="1440" w:hanging="720"/>
      </w:pPr>
    </w:p>
    <w:p w:rsidR="00105160" w:rsidRDefault="00105160" w:rsidP="00105160">
      <w:pPr>
        <w:tabs>
          <w:tab w:val="left" w:pos="720"/>
        </w:tabs>
        <w:ind w:left="1440" w:hanging="720"/>
      </w:pPr>
      <w:r>
        <w:t>c)</w:t>
      </w:r>
      <w:r>
        <w:tab/>
        <w:t xml:space="preserve">Reporting:  </w:t>
      </w:r>
      <w:r w:rsidRPr="001C2E49">
        <w:t>Each grantee shall submit evaluation information and other reports containing program-related data in a format specified by the State Board of Education, providing</w:t>
      </w:r>
      <w:r>
        <w:t>, at a minimum</w:t>
      </w:r>
      <w:r w:rsidRPr="001C2E49">
        <w:t xml:space="preserve">: </w:t>
      </w:r>
    </w:p>
    <w:p w:rsidR="00105160" w:rsidRDefault="00105160" w:rsidP="00105160">
      <w:pPr>
        <w:tabs>
          <w:tab w:val="left" w:pos="720"/>
        </w:tabs>
        <w:ind w:left="1440" w:hanging="720"/>
      </w:pPr>
    </w:p>
    <w:p w:rsidR="00105160" w:rsidRDefault="00105160" w:rsidP="00105160">
      <w:pPr>
        <w:tabs>
          <w:tab w:val="left" w:pos="720"/>
        </w:tabs>
        <w:ind w:left="2160" w:hanging="720"/>
      </w:pPr>
      <w:r>
        <w:t>1)</w:t>
      </w:r>
      <w:r>
        <w:tab/>
        <w:t>For grants for statewide training, technical assistance and high-quality supports, data and information regarding trainings, technical assistance activities, mental health consultation support and participants; and</w:t>
      </w:r>
    </w:p>
    <w:p w:rsidR="00105160" w:rsidRDefault="00105160" w:rsidP="00105160">
      <w:pPr>
        <w:tabs>
          <w:tab w:val="left" w:pos="720"/>
        </w:tabs>
        <w:ind w:left="2160" w:hanging="720"/>
      </w:pPr>
    </w:p>
    <w:p w:rsidR="00105160" w:rsidRPr="001C2E49" w:rsidRDefault="00105160" w:rsidP="00105160">
      <w:pPr>
        <w:tabs>
          <w:tab w:val="left" w:pos="720"/>
        </w:tabs>
        <w:ind w:left="2160" w:hanging="720"/>
      </w:pPr>
      <w:r>
        <w:t>2)</w:t>
      </w:r>
      <w:r>
        <w:tab/>
        <w:t>For grants for web-based services, data and information regarding the events administered with grant funds, completed activities, website maintenance and website traffic.</w:t>
      </w:r>
    </w:p>
    <w:p w:rsidR="00105160" w:rsidRDefault="00105160" w:rsidP="00105160">
      <w:pPr>
        <w:ind w:left="1440" w:hanging="720"/>
      </w:pPr>
    </w:p>
    <w:p w:rsidR="00105160" w:rsidRDefault="00105160" w:rsidP="00105160">
      <w:pPr>
        <w:ind w:left="1440" w:hanging="720"/>
      </w:pPr>
      <w:r>
        <w:t>d)</w:t>
      </w:r>
      <w:r>
        <w:tab/>
        <w:t>Travel expenses, including transportation costs and, whe</w:t>
      </w:r>
      <w:r w:rsidR="00356F75">
        <w:t>n</w:t>
      </w:r>
      <w:r>
        <w:t xml:space="preserve"> overnight stay is required, lodging and per diem, are subject to the State rates published by the Governor's Travel Control Board for State employees and posted at </w:t>
      </w:r>
      <w:r w:rsidRPr="007B1706">
        <w:t>http://www.illinois.gov/cms/employees/travel/pages/travelreimbursement.aspx</w:t>
      </w:r>
      <w:r>
        <w:t>.</w:t>
      </w:r>
    </w:p>
    <w:p w:rsidR="00105160" w:rsidRPr="00326599" w:rsidRDefault="00105160" w:rsidP="00105160">
      <w:pPr>
        <w:ind w:left="1440" w:hanging="720"/>
      </w:pPr>
    </w:p>
    <w:p w:rsidR="004D32DC" w:rsidRPr="00A44716" w:rsidRDefault="00105160" w:rsidP="00A44716">
      <w:pPr>
        <w:ind w:left="720"/>
      </w:pPr>
      <w:r w:rsidRPr="00A44716">
        <w:t>(</w:t>
      </w:r>
      <w:r w:rsidR="00A44716" w:rsidRPr="00A44716">
        <w:t>Source:  Former</w:t>
      </w:r>
      <w:r w:rsidRPr="00A44716">
        <w:t xml:space="preserve"> Section repealed at </w:t>
      </w:r>
      <w:r w:rsidR="00356F75">
        <w:t>35</w:t>
      </w:r>
      <w:r w:rsidRPr="00A44716">
        <w:t xml:space="preserve"> Ill. Reg. 3742</w:t>
      </w:r>
      <w:r w:rsidR="00356F75">
        <w:t>, effective February 17, 2011,</w:t>
      </w:r>
      <w:r w:rsidRPr="00A44716">
        <w:t xml:space="preserve"> and new Section added at 40 Ill. Reg. </w:t>
      </w:r>
      <w:r w:rsidR="00D65C4D">
        <w:t>15168</w:t>
      </w:r>
      <w:r w:rsidRPr="00A44716">
        <w:t xml:space="preserve">, effective </w:t>
      </w:r>
      <w:bookmarkStart w:id="0" w:name="_GoBack"/>
      <w:r w:rsidR="00D65C4D">
        <w:t>October 24, 2016</w:t>
      </w:r>
      <w:bookmarkEnd w:id="0"/>
      <w:r w:rsidRPr="00A44716">
        <w:t>)</w:t>
      </w:r>
    </w:p>
    <w:sectPr w:rsidR="004D32DC" w:rsidRPr="00A4471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FE" w:rsidRDefault="000D27FE">
      <w:r>
        <w:separator/>
      </w:r>
    </w:p>
  </w:endnote>
  <w:endnote w:type="continuationSeparator" w:id="0">
    <w:p w:rsidR="000D27FE" w:rsidRDefault="000D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FE" w:rsidRDefault="000D27FE">
      <w:r>
        <w:separator/>
      </w:r>
    </w:p>
  </w:footnote>
  <w:footnote w:type="continuationSeparator" w:id="0">
    <w:p w:rsidR="000D27FE" w:rsidRDefault="000D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C602F"/>
    <w:rsid w:val="000D225F"/>
    <w:rsid w:val="000D27FE"/>
    <w:rsid w:val="000F4CFE"/>
    <w:rsid w:val="00105160"/>
    <w:rsid w:val="00147261"/>
    <w:rsid w:val="001525F4"/>
    <w:rsid w:val="00153D84"/>
    <w:rsid w:val="00173B90"/>
    <w:rsid w:val="0019757B"/>
    <w:rsid w:val="001C7D95"/>
    <w:rsid w:val="001E3074"/>
    <w:rsid w:val="00210783"/>
    <w:rsid w:val="00225354"/>
    <w:rsid w:val="00242F5F"/>
    <w:rsid w:val="002524EC"/>
    <w:rsid w:val="00260DAD"/>
    <w:rsid w:val="00271D6C"/>
    <w:rsid w:val="00292C0A"/>
    <w:rsid w:val="002A643F"/>
    <w:rsid w:val="002E02A6"/>
    <w:rsid w:val="003105A0"/>
    <w:rsid w:val="00337CEB"/>
    <w:rsid w:val="00356F75"/>
    <w:rsid w:val="00367A2E"/>
    <w:rsid w:val="00382A95"/>
    <w:rsid w:val="003B23A4"/>
    <w:rsid w:val="003F3A28"/>
    <w:rsid w:val="003F5FD7"/>
    <w:rsid w:val="00431CFE"/>
    <w:rsid w:val="00465372"/>
    <w:rsid w:val="004D32DC"/>
    <w:rsid w:val="004D73D3"/>
    <w:rsid w:val="005001C5"/>
    <w:rsid w:val="00500C4C"/>
    <w:rsid w:val="0052308E"/>
    <w:rsid w:val="00530BE1"/>
    <w:rsid w:val="00542E97"/>
    <w:rsid w:val="00545259"/>
    <w:rsid w:val="00545A1C"/>
    <w:rsid w:val="0056157E"/>
    <w:rsid w:val="0056501E"/>
    <w:rsid w:val="005A25E9"/>
    <w:rsid w:val="006205BF"/>
    <w:rsid w:val="006303B8"/>
    <w:rsid w:val="006541CA"/>
    <w:rsid w:val="006A2114"/>
    <w:rsid w:val="006D72F9"/>
    <w:rsid w:val="00776784"/>
    <w:rsid w:val="00780733"/>
    <w:rsid w:val="007D406F"/>
    <w:rsid w:val="008271B1"/>
    <w:rsid w:val="00837F88"/>
    <w:rsid w:val="0084781C"/>
    <w:rsid w:val="008E3F66"/>
    <w:rsid w:val="008F49CA"/>
    <w:rsid w:val="00932B5E"/>
    <w:rsid w:val="00935A8C"/>
    <w:rsid w:val="0098276C"/>
    <w:rsid w:val="00A174BB"/>
    <w:rsid w:val="00A2265D"/>
    <w:rsid w:val="00A24A32"/>
    <w:rsid w:val="00A44716"/>
    <w:rsid w:val="00A600AA"/>
    <w:rsid w:val="00AE1744"/>
    <w:rsid w:val="00AE5547"/>
    <w:rsid w:val="00B35D67"/>
    <w:rsid w:val="00B516F7"/>
    <w:rsid w:val="00B71177"/>
    <w:rsid w:val="00B83393"/>
    <w:rsid w:val="00BA4B61"/>
    <w:rsid w:val="00BF4F52"/>
    <w:rsid w:val="00BF5EF1"/>
    <w:rsid w:val="00C4537A"/>
    <w:rsid w:val="00CB127F"/>
    <w:rsid w:val="00CC13F9"/>
    <w:rsid w:val="00CD3723"/>
    <w:rsid w:val="00CF350D"/>
    <w:rsid w:val="00D12F95"/>
    <w:rsid w:val="00D5007A"/>
    <w:rsid w:val="00D55B37"/>
    <w:rsid w:val="00D65C4D"/>
    <w:rsid w:val="00D707FD"/>
    <w:rsid w:val="00D93C67"/>
    <w:rsid w:val="00DD1C5A"/>
    <w:rsid w:val="00DD54D4"/>
    <w:rsid w:val="00DF3FCF"/>
    <w:rsid w:val="00E216F0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27E2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5D4E92-73A1-429A-ACF0-CF572C3A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2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2016-10-17T19:25:00Z</dcterms:created>
  <dcterms:modified xsi:type="dcterms:W3CDTF">2016-11-02T19:52:00Z</dcterms:modified>
</cp:coreProperties>
</file>