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D72" w:rsidRDefault="00D34D72" w:rsidP="00CA445D">
      <w:bookmarkStart w:id="0" w:name="_GoBack"/>
      <w:bookmarkEnd w:id="0"/>
    </w:p>
    <w:p w:rsidR="00CA445D" w:rsidRPr="00D34D72" w:rsidRDefault="00CA445D" w:rsidP="00CA445D">
      <w:pPr>
        <w:rPr>
          <w:b/>
        </w:rPr>
      </w:pPr>
      <w:r w:rsidRPr="00D34D72">
        <w:rPr>
          <w:b/>
        </w:rPr>
        <w:t>Section 210.90  Program Funding</w:t>
      </w:r>
    </w:p>
    <w:p w:rsidR="00CA445D" w:rsidRPr="00CA445D" w:rsidRDefault="00CA445D" w:rsidP="00CA445D"/>
    <w:p w:rsidR="00CA445D" w:rsidRPr="00CA445D" w:rsidRDefault="00CA445D" w:rsidP="00CA445D">
      <w:r w:rsidRPr="00CA445D">
        <w:t xml:space="preserve">An IHOPE program approved by the State Board of Education shall be eligible to receive general State aid for those students who are participating in a high school completion program that is </w:t>
      </w:r>
      <w:r w:rsidRPr="00CA445D">
        <w:rPr>
          <w:i/>
        </w:rPr>
        <w:t>meeting the requirements of Section 27-22 of the School Code for receipt of a high school diploma</w:t>
      </w:r>
      <w:r w:rsidRPr="00CA445D">
        <w:t xml:space="preserve"> [105 ILCS 5/2-3.66b(b)] from their respective school districts and meets the requirements for claiming State aid specified in Section 18-8.05 of the School Code and criteria specified in Section 210.60 of this Part.</w:t>
      </w:r>
    </w:p>
    <w:p w:rsidR="00CA445D" w:rsidRPr="00CA445D" w:rsidRDefault="00CA445D" w:rsidP="00CA445D"/>
    <w:p w:rsidR="00CA445D" w:rsidRPr="00CA445D" w:rsidRDefault="00CA445D" w:rsidP="00D34D72">
      <w:pPr>
        <w:ind w:left="1440" w:hanging="720"/>
      </w:pPr>
      <w:r w:rsidRPr="00CA445D">
        <w:t>a)</w:t>
      </w:r>
      <w:r w:rsidRPr="00CA445D">
        <w:tab/>
        <w:t>A regional office of education that operates an eligible IHOPE program is entitled to submit a claim directly to the State Board of Education for general State aid at the foundation level of support.  The regional office shall maintain a record-keeping system that tracks the attendance of IHOPE students and the provision of supplemental services, as applicable, and make such records available to the State Superintendent or designee upon request.</w:t>
      </w:r>
    </w:p>
    <w:p w:rsidR="00CA445D" w:rsidRPr="00CA445D" w:rsidRDefault="00CA445D" w:rsidP="00D34D72">
      <w:pPr>
        <w:ind w:left="1440"/>
      </w:pPr>
    </w:p>
    <w:p w:rsidR="00CA445D" w:rsidRPr="00CA445D" w:rsidRDefault="00CA445D" w:rsidP="00D34D72">
      <w:pPr>
        <w:ind w:left="2160" w:hanging="720"/>
      </w:pPr>
      <w:r w:rsidRPr="00CA445D">
        <w:t>1)</w:t>
      </w:r>
      <w:r w:rsidRPr="00CA445D">
        <w:tab/>
        <w:t>The regional office of education</w:t>
      </w:r>
      <w:r w:rsidR="00D34D72">
        <w:t>'</w:t>
      </w:r>
      <w:r w:rsidRPr="00CA445D">
        <w:t>s claim shall include only the time period during which students in the high school completion program are enrolled in the IHOPE program.</w:t>
      </w:r>
    </w:p>
    <w:p w:rsidR="00CA445D" w:rsidRPr="00CA445D" w:rsidRDefault="00CA445D" w:rsidP="00D34D72">
      <w:pPr>
        <w:ind w:left="1440"/>
      </w:pPr>
    </w:p>
    <w:p w:rsidR="00CA445D" w:rsidRPr="00CA445D" w:rsidRDefault="00CA445D" w:rsidP="00D34D72">
      <w:pPr>
        <w:ind w:left="2160" w:hanging="720"/>
      </w:pPr>
      <w:r w:rsidRPr="00CA445D">
        <w:t>2)</w:t>
      </w:r>
      <w:r w:rsidRPr="00CA445D">
        <w:tab/>
        <w:t>The school district or districts subject to the provisions of the cooperative agreements specific to the issuance of a diploma for students in the high school completion program shall not claim State aid for these students.</w:t>
      </w:r>
    </w:p>
    <w:p w:rsidR="00CA445D" w:rsidRPr="00CA445D" w:rsidRDefault="00CA445D" w:rsidP="00D34D72">
      <w:pPr>
        <w:ind w:left="1440"/>
      </w:pPr>
    </w:p>
    <w:p w:rsidR="00CA445D" w:rsidRPr="00CA445D" w:rsidRDefault="00CA445D" w:rsidP="00D34D72">
      <w:pPr>
        <w:ind w:left="2160" w:hanging="720"/>
      </w:pPr>
      <w:r w:rsidRPr="00CA445D">
        <w:t>3)</w:t>
      </w:r>
      <w:r w:rsidRPr="00CA445D">
        <w:tab/>
        <w:t>The school district or districts operating the program on behalf of the regional office of education shall not claim State aid for the students served in the IHOPE program.</w:t>
      </w:r>
    </w:p>
    <w:p w:rsidR="00CA445D" w:rsidRPr="00CA445D" w:rsidRDefault="00CA445D" w:rsidP="00CA445D"/>
    <w:p w:rsidR="00CA445D" w:rsidRPr="00CA445D" w:rsidRDefault="00CA445D" w:rsidP="00D34D72">
      <w:pPr>
        <w:ind w:left="1440" w:hanging="720"/>
      </w:pPr>
      <w:r w:rsidRPr="00CA445D">
        <w:t>b)</w:t>
      </w:r>
      <w:r w:rsidRPr="00CA445D">
        <w:tab/>
        <w:t>CPS shall account for the students enrolled in an IHOPE program separately from other students enrolled in the district.  Attendance by these students shall be claimed as part of the district</w:t>
      </w:r>
      <w:r w:rsidR="00D34D72">
        <w:t>'</w:t>
      </w:r>
      <w:r w:rsidRPr="00CA445D">
        <w:t xml:space="preserve">s regular claim for State aid.  The district shall maintain a record-keeping system that tracks the attendance of IHOPE students and the provision of supplemental services, as applicable, and make </w:t>
      </w:r>
      <w:r w:rsidR="00110345">
        <w:t>those</w:t>
      </w:r>
      <w:r w:rsidRPr="00CA445D">
        <w:t xml:space="preserve"> records available to the State Superintendent or designee upon request.</w:t>
      </w:r>
    </w:p>
    <w:sectPr w:rsidR="00CA445D" w:rsidRPr="00CA445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DFC" w:rsidRDefault="007C0DFC">
      <w:r>
        <w:separator/>
      </w:r>
    </w:p>
  </w:endnote>
  <w:endnote w:type="continuationSeparator" w:id="0">
    <w:p w:rsidR="007C0DFC" w:rsidRDefault="007C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DFC" w:rsidRDefault="007C0DFC">
      <w:r>
        <w:separator/>
      </w:r>
    </w:p>
  </w:footnote>
  <w:footnote w:type="continuationSeparator" w:id="0">
    <w:p w:rsidR="007C0DFC" w:rsidRDefault="007C0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445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D5C"/>
    <w:rsid w:val="000E6BBD"/>
    <w:rsid w:val="000E6FF6"/>
    <w:rsid w:val="000E7A0A"/>
    <w:rsid w:val="000F1E7C"/>
    <w:rsid w:val="000F25A1"/>
    <w:rsid w:val="000F6AB6"/>
    <w:rsid w:val="000F6C6D"/>
    <w:rsid w:val="00103C24"/>
    <w:rsid w:val="00110345"/>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275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DFC"/>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45D"/>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D7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3FCC"/>
    <w:rsid w:val="00F16AA7"/>
    <w:rsid w:val="00F20D9B"/>
    <w:rsid w:val="00F32DC4"/>
    <w:rsid w:val="00F36B67"/>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143744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