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90" w:rsidRDefault="004E2A90" w:rsidP="0014739C">
      <w:pPr>
        <w:rPr>
          <w:rFonts w:ascii="Times New Roman" w:hAnsi="Times New Roman"/>
          <w:b/>
          <w:szCs w:val="24"/>
        </w:rPr>
      </w:pPr>
    </w:p>
    <w:p w:rsidR="0014739C" w:rsidRPr="0098488B" w:rsidRDefault="0014739C" w:rsidP="0014739C">
      <w:pPr>
        <w:rPr>
          <w:rFonts w:ascii="Times New Roman" w:hAnsi="Times New Roman"/>
          <w:b/>
          <w:szCs w:val="24"/>
        </w:rPr>
      </w:pPr>
      <w:r w:rsidRPr="0098488B">
        <w:rPr>
          <w:rFonts w:ascii="Times New Roman" w:hAnsi="Times New Roman"/>
          <w:b/>
          <w:szCs w:val="24"/>
        </w:rPr>
        <w:t>Section 51.80  Waiver, Interpretation and Application of this Part</w:t>
      </w:r>
      <w:r>
        <w:rPr>
          <w:rFonts w:ascii="Times New Roman" w:hAnsi="Times New Roman"/>
          <w:b/>
          <w:szCs w:val="24"/>
        </w:rPr>
        <w:t xml:space="preserve"> </w:t>
      </w:r>
      <w:r w:rsidRPr="0014739C">
        <w:rPr>
          <w:rFonts w:ascii="Times New Roman" w:hAnsi="Times New Roman"/>
          <w:b/>
          <w:szCs w:val="24"/>
        </w:rPr>
        <w:t>(Repealed)</w:t>
      </w:r>
    </w:p>
    <w:p w:rsidR="0014739C" w:rsidRPr="0014739C" w:rsidRDefault="0014739C" w:rsidP="0014739C">
      <w:pPr>
        <w:ind w:left="720"/>
        <w:rPr>
          <w:rFonts w:ascii="Times New Roman" w:hAnsi="Times New Roman"/>
          <w:szCs w:val="24"/>
        </w:rPr>
      </w:pPr>
      <w:r w:rsidRPr="0014739C">
        <w:rPr>
          <w:rFonts w:ascii="Times New Roman" w:hAnsi="Times New Roman"/>
          <w:szCs w:val="24"/>
        </w:rPr>
        <w:tab/>
      </w:r>
      <w:r w:rsidRPr="0014739C">
        <w:rPr>
          <w:rFonts w:ascii="Times New Roman" w:hAnsi="Times New Roman"/>
          <w:szCs w:val="24"/>
        </w:rPr>
        <w:tab/>
      </w:r>
      <w:r w:rsidRPr="0014739C">
        <w:rPr>
          <w:rFonts w:ascii="Times New Roman" w:hAnsi="Times New Roman"/>
          <w:szCs w:val="24"/>
        </w:rPr>
        <w:tab/>
      </w:r>
      <w:r w:rsidRPr="0014739C">
        <w:rPr>
          <w:rFonts w:ascii="Times New Roman" w:hAnsi="Times New Roman"/>
          <w:szCs w:val="24"/>
        </w:rPr>
        <w:tab/>
      </w:r>
    </w:p>
    <w:p w:rsidR="0014739C" w:rsidRPr="00986C53" w:rsidRDefault="0014739C" w:rsidP="0014739C">
      <w:pPr>
        <w:ind w:left="720"/>
        <w:rPr>
          <w:rFonts w:ascii="Times New Roman" w:hAnsi="Times New Roman"/>
          <w:szCs w:val="24"/>
        </w:rPr>
      </w:pPr>
      <w:r w:rsidRPr="00986C53">
        <w:rPr>
          <w:rFonts w:ascii="Times New Roman" w:hAnsi="Times New Roman"/>
          <w:szCs w:val="24"/>
        </w:rPr>
        <w:t xml:space="preserve">(Source:  Repealed at 36 Ill. Reg. </w:t>
      </w:r>
      <w:r w:rsidR="00496ABB">
        <w:rPr>
          <w:rFonts w:ascii="Times New Roman" w:hAnsi="Times New Roman"/>
          <w:szCs w:val="24"/>
        </w:rPr>
        <w:t>12829</w:t>
      </w:r>
      <w:bookmarkStart w:id="0" w:name="_GoBack"/>
      <w:bookmarkEnd w:id="0"/>
      <w:r w:rsidRPr="00986C53">
        <w:rPr>
          <w:rFonts w:ascii="Times New Roman" w:hAnsi="Times New Roman"/>
          <w:szCs w:val="24"/>
        </w:rPr>
        <w:t xml:space="preserve">, effective </w:t>
      </w:r>
      <w:r w:rsidR="00986C53" w:rsidRPr="00986C53">
        <w:rPr>
          <w:rFonts w:ascii="Times New Roman" w:hAnsi="Times New Roman"/>
        </w:rPr>
        <w:t>July 25, 2012</w:t>
      </w:r>
      <w:r w:rsidRPr="00986C53">
        <w:rPr>
          <w:rFonts w:ascii="Times New Roman" w:hAnsi="Times New Roman"/>
          <w:szCs w:val="24"/>
        </w:rPr>
        <w:t>)</w:t>
      </w:r>
    </w:p>
    <w:sectPr w:rsidR="0014739C" w:rsidRPr="00986C5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2B2" w:rsidRDefault="002542B2">
      <w:r>
        <w:separator/>
      </w:r>
    </w:p>
  </w:endnote>
  <w:endnote w:type="continuationSeparator" w:id="0">
    <w:p w:rsidR="002542B2" w:rsidRDefault="0025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2B2" w:rsidRDefault="002542B2">
      <w:r>
        <w:separator/>
      </w:r>
    </w:p>
  </w:footnote>
  <w:footnote w:type="continuationSeparator" w:id="0">
    <w:p w:rsidR="002542B2" w:rsidRDefault="00254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38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41DE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4739C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38D"/>
    <w:rsid w:val="001B5F27"/>
    <w:rsid w:val="001C1D61"/>
    <w:rsid w:val="001C71C2"/>
    <w:rsid w:val="001C7D95"/>
    <w:rsid w:val="001D0EBA"/>
    <w:rsid w:val="001D0EFC"/>
    <w:rsid w:val="001D558B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2B2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35F9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351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ABB"/>
    <w:rsid w:val="004A2DF2"/>
    <w:rsid w:val="004B0153"/>
    <w:rsid w:val="004B41BC"/>
    <w:rsid w:val="004B6FF4"/>
    <w:rsid w:val="004D6EED"/>
    <w:rsid w:val="004D73D3"/>
    <w:rsid w:val="004E2A9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534B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E634A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0DD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4F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39C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39C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2012-08-03T15:22:00Z</dcterms:created>
  <dcterms:modified xsi:type="dcterms:W3CDTF">2012-08-03T20:27:00Z</dcterms:modified>
</cp:coreProperties>
</file>