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2D" w:rsidRDefault="00AF732D" w:rsidP="0012464B">
      <w:pPr>
        <w:rPr>
          <w:rFonts w:ascii="Times New Roman" w:hAnsi="Times New Roman"/>
          <w:sz w:val="24"/>
          <w:szCs w:val="24"/>
        </w:rPr>
      </w:pPr>
    </w:p>
    <w:p w:rsidR="0012464B" w:rsidRPr="00636914" w:rsidRDefault="0012464B" w:rsidP="0012464B">
      <w:pPr>
        <w:rPr>
          <w:rFonts w:ascii="Times New Roman" w:hAnsi="Times New Roman"/>
          <w:b/>
          <w:sz w:val="24"/>
          <w:szCs w:val="24"/>
        </w:rPr>
      </w:pPr>
      <w:r w:rsidRPr="00636914">
        <w:rPr>
          <w:rFonts w:ascii="Times New Roman" w:hAnsi="Times New Roman"/>
          <w:b/>
          <w:sz w:val="24"/>
          <w:szCs w:val="24"/>
        </w:rPr>
        <w:t>Section 29.140  Director of Special Education</w:t>
      </w:r>
    </w:p>
    <w:p w:rsidR="0012464B" w:rsidRPr="00B87014" w:rsidRDefault="0012464B" w:rsidP="0012464B">
      <w:pPr>
        <w:rPr>
          <w:rFonts w:ascii="Times New Roman" w:hAnsi="Times New Roman"/>
          <w:sz w:val="24"/>
          <w:szCs w:val="24"/>
        </w:rPr>
      </w:pPr>
    </w:p>
    <w:p w:rsidR="0012464B" w:rsidRPr="004665A0" w:rsidRDefault="003C7CD5" w:rsidP="0012464B">
      <w:pPr>
        <w:rPr>
          <w:rFonts w:ascii="Times New Roman" w:hAnsi="Times New Roman"/>
          <w:sz w:val="24"/>
          <w:szCs w:val="24"/>
        </w:rPr>
      </w:pPr>
      <w:r w:rsidRPr="004665A0">
        <w:rPr>
          <w:rFonts w:ascii="Times New Roman" w:hAnsi="Times New Roman"/>
          <w:sz w:val="24"/>
          <w:szCs w:val="24"/>
        </w:rPr>
        <w:t xml:space="preserve">By October 1, 2025, all candidates for an endorsement in special education will be required to complete a program aligned to the Council for Exceptional Children Advanced Preparation Standards (2015), the Advanced Common Specialty Items (2015), and the Special Education Administration Specialty Set (2015), published by the Council for Exceptional Children, 2900 Crystal Drive, Suite 1000, Arlington VA 22202-3557, and available at </w:t>
      </w:r>
      <w:r w:rsidRPr="003A0651">
        <w:rPr>
          <w:rFonts w:ascii="Times New Roman" w:hAnsi="Times New Roman"/>
          <w:sz w:val="24"/>
          <w:szCs w:val="24"/>
        </w:rPr>
        <w:t>https://www.cec.sped.org/Standards/Special-Educator-Professional-Preparation-Standards/CEC-Initial-and-Advanced-Specialty-Sets</w:t>
      </w:r>
      <w:r w:rsidRPr="004665A0">
        <w:t>.  (</w:t>
      </w:r>
      <w:r w:rsidRPr="004665A0">
        <w:rPr>
          <w:rFonts w:ascii="Times New Roman" w:hAnsi="Times New Roman"/>
          <w:sz w:val="24"/>
          <w:szCs w:val="24"/>
        </w:rPr>
        <w:t xml:space="preserve">No later amendments to or editions of these guidelines are incorporated.) The standards effective until September 30, 2025 are as follows: </w:t>
      </w:r>
      <w:r w:rsidRPr="004665A0">
        <w:t xml:space="preserve"> </w:t>
      </w:r>
    </w:p>
    <w:p w:rsidR="00407A93" w:rsidRPr="00B87014" w:rsidRDefault="00407A93" w:rsidP="0012464B">
      <w:pPr>
        <w:rPr>
          <w:rFonts w:ascii="Times New Roman" w:hAnsi="Times New Roman"/>
          <w:sz w:val="24"/>
          <w:szCs w:val="24"/>
        </w:rPr>
      </w:pPr>
    </w:p>
    <w:p w:rsidR="0012464B" w:rsidRPr="00B87014" w:rsidRDefault="0012464B" w:rsidP="0012464B">
      <w:pPr>
        <w:ind w:firstLine="720"/>
        <w:jc w:val="both"/>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Facilitating a Vision of Educational Excellence</w:t>
      </w:r>
    </w:p>
    <w:p w:rsidR="0012464B" w:rsidRDefault="0012464B" w:rsidP="0012464B">
      <w:pPr>
        <w:ind w:left="1440"/>
        <w:rPr>
          <w:rFonts w:ascii="Times New Roman" w:hAnsi="Times New Roman"/>
          <w:sz w:val="24"/>
          <w:szCs w:val="24"/>
        </w:rPr>
      </w:pPr>
      <w:r w:rsidRPr="00B87014">
        <w:rPr>
          <w:rFonts w:ascii="Times New Roman" w:hAnsi="Times New Roman"/>
          <w:sz w:val="24"/>
          <w:szCs w:val="24"/>
        </w:rPr>
        <w:t>The competent director of special education is an educational leader who promotes the success of all students by facilitating the development, articulation, implementation, and stewardship of a vision of educational excellence that is shared and supported by the school community.</w:t>
      </w:r>
    </w:p>
    <w:p w:rsidR="0060653D" w:rsidRPr="00B87014" w:rsidRDefault="0060653D" w:rsidP="008A46FF">
      <w:pPr>
        <w:rPr>
          <w:rFonts w:ascii="Times New Roman" w:hAnsi="Times New Roman"/>
          <w:sz w:val="24"/>
          <w:szCs w:val="24"/>
        </w:rPr>
      </w:pPr>
    </w:p>
    <w:p w:rsidR="0012464B" w:rsidRPr="00B87014" w:rsidRDefault="0012464B" w:rsidP="00F44A37">
      <w:pPr>
        <w:ind w:left="720" w:firstLine="720"/>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knows and understands the needs of different groups in a pluralistic society.</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theories and methodologies of teaching and learning, including the adaptation and modification of curriculum to meet the needs of all learners.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the principles of developing, implementing, and evaluating long-term plans.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knows and understands theories of and research on organizational and educational leadership.</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knows and understands information sources, data collection, and data analysis strategies.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knows and understands appropriate channels and media for communicating plans, ideas, and goals to the board of education, staff, parents, students, and the community.</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knows and understands effective consensus-building and negotiation skills.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knows and understands the historical, moral, philosophical, and political traditions of education, including those that provide the basis for special education practice.</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I)</w:t>
      </w:r>
      <w:r w:rsidR="00AF732D">
        <w:rPr>
          <w:rFonts w:ascii="Times New Roman" w:hAnsi="Times New Roman"/>
          <w:sz w:val="24"/>
          <w:szCs w:val="24"/>
        </w:rPr>
        <w:tab/>
      </w:r>
      <w:r w:rsidRPr="00B87014">
        <w:rPr>
          <w:rFonts w:ascii="Times New Roman" w:hAnsi="Times New Roman"/>
          <w:sz w:val="24"/>
          <w:szCs w:val="24"/>
        </w:rPr>
        <w:t>knows and understands systems and theories of educational assessment and evaluation.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J)</w:t>
      </w:r>
      <w:r w:rsidR="00AF732D">
        <w:rPr>
          <w:rFonts w:ascii="Times New Roman" w:hAnsi="Times New Roman"/>
          <w:sz w:val="24"/>
          <w:szCs w:val="24"/>
        </w:rPr>
        <w:tab/>
      </w:r>
      <w:r w:rsidRPr="00B87014">
        <w:rPr>
          <w:rFonts w:ascii="Times New Roman" w:hAnsi="Times New Roman"/>
          <w:sz w:val="24"/>
          <w:szCs w:val="24"/>
        </w:rPr>
        <w:t xml:space="preserve">knows and understands human and financial resources needed to implement and support </w:t>
      </w:r>
      <w:r w:rsidRPr="00B87014" w:rsidDel="00BB74A8">
        <w:rPr>
          <w:rFonts w:ascii="Times New Roman" w:hAnsi="Times New Roman"/>
          <w:sz w:val="24"/>
          <w:szCs w:val="24"/>
        </w:rPr>
        <w:t xml:space="preserve">the </w:t>
      </w:r>
      <w:r w:rsidRPr="00B87014">
        <w:rPr>
          <w:rFonts w:ascii="Times New Roman" w:hAnsi="Times New Roman"/>
          <w:sz w:val="24"/>
          <w:szCs w:val="24"/>
        </w:rPr>
        <w:t>organizational vision, mission, and goals.</w:t>
      </w:r>
    </w:p>
    <w:p w:rsidR="00407A93" w:rsidRDefault="00407A93" w:rsidP="008A46FF">
      <w:pPr>
        <w:rPr>
          <w:rFonts w:ascii="Times New Roman" w:hAnsi="Times New Roman"/>
          <w:sz w:val="24"/>
          <w:szCs w:val="24"/>
        </w:rPr>
      </w:pPr>
    </w:p>
    <w:p w:rsidR="0012464B" w:rsidRPr="00B87014" w:rsidRDefault="0012464B" w:rsidP="00F44A37">
      <w:pPr>
        <w:ind w:left="720" w:firstLine="720"/>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the success of all students in the least restrictive environment by understanding, responding to, and influencing the larger political, social, economic, legal, and cultural context.</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appropriate educational standards and excellence for all students and staff.</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support a nurturing and high-performing culture and climate through the use of symbols, ceremonies, stories, and similar activities reflecting the diversity of the school community.</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collaboratively develop vision and goals among teachers, support staff, students, administrators, board members, families, and community members.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articulate and model central beliefs of the organization and effectively communicates and takes actions to achieve organizational vision, mission, and goals</w:t>
      </w:r>
      <w:r w:rsidRPr="00B87014">
        <w:rPr>
          <w:rFonts w:ascii="Times New Roman" w:hAnsi="Times New Roman"/>
          <w:b/>
          <w:sz w:val="24"/>
          <w:szCs w:val="24"/>
        </w:rPr>
        <w:t>.</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form and implement educational programs, policies, plans, and actions to realize organizational vision, mission, and goals.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 xml:space="preserve">acilitates and engages in activities </w:t>
      </w:r>
      <w:r w:rsidRPr="00B87014">
        <w:rPr>
          <w:rFonts w:ascii="Times New Roman" w:hAnsi="Times New Roman"/>
          <w:sz w:val="24"/>
          <w:szCs w:val="24"/>
        </w:rPr>
        <w:t>aimed at forming and implementing a vision, mission, and goals to provide purpose and direction for individuals and groups.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affect the collection, organization, and analyses of a variety of information, including </w:t>
      </w:r>
      <w:r w:rsidR="00D1323A">
        <w:rPr>
          <w:rFonts w:ascii="Times New Roman" w:hAnsi="Times New Roman"/>
          <w:sz w:val="24"/>
          <w:szCs w:val="24"/>
        </w:rPr>
        <w:t>data on students'</w:t>
      </w:r>
      <w:r w:rsidRPr="00B87014">
        <w:rPr>
          <w:rFonts w:ascii="Times New Roman" w:hAnsi="Times New Roman"/>
          <w:sz w:val="24"/>
          <w:szCs w:val="24"/>
        </w:rPr>
        <w:t xml:space="preserve"> performance, to assess progress toward organizational vision, mission, and goals.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lastRenderedPageBreak/>
        <w:t>I)</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result in an implementation plan in which objectives and strategies to achieve the organizational vision, mission, and goals are clearly art</w:t>
      </w:r>
      <w:r w:rsidR="00D1323A">
        <w:rPr>
          <w:rFonts w:ascii="Times New Roman" w:hAnsi="Times New Roman"/>
          <w:sz w:val="24"/>
          <w:szCs w:val="24"/>
        </w:rPr>
        <w:t>iculated and linked to students'</w:t>
      </w:r>
      <w:r w:rsidRPr="00B87014">
        <w:rPr>
          <w:rFonts w:ascii="Times New Roman" w:hAnsi="Times New Roman"/>
          <w:sz w:val="24"/>
          <w:szCs w:val="24"/>
        </w:rPr>
        <w:t xml:space="preserve"> learning.</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J)</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identify, clarify, and address barriers to achieving the vision, mission, and goals.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K)</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 xml:space="preserve">acilitates and engages in activities </w:t>
      </w:r>
      <w:r w:rsidRPr="00B87014">
        <w:rPr>
          <w:rFonts w:ascii="Times New Roman" w:hAnsi="Times New Roman"/>
          <w:sz w:val="24"/>
          <w:szCs w:val="24"/>
        </w:rPr>
        <w:t>to obtain and organize financial, human, and material resources to realize the organizational vision, mission, and goals.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L)</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 xml:space="preserve">acilitates and engages in activities </w:t>
      </w:r>
      <w:r w:rsidRPr="00B87014">
        <w:rPr>
          <w:rFonts w:ascii="Times New Roman" w:hAnsi="Times New Roman"/>
          <w:sz w:val="24"/>
          <w:szCs w:val="24"/>
        </w:rPr>
        <w:t>to monitor, evaluate, and revise the organizational vision, mission, goals, and implementation plans regularly.</w:t>
      </w:r>
    </w:p>
    <w:p w:rsidR="00407A93" w:rsidRDefault="00407A93" w:rsidP="008A46FF">
      <w:pPr>
        <w:rPr>
          <w:rFonts w:ascii="Times New Roman" w:hAnsi="Times New Roman"/>
          <w:sz w:val="24"/>
          <w:szCs w:val="24"/>
        </w:rPr>
      </w:pPr>
    </w:p>
    <w:p w:rsidR="0012464B" w:rsidRPr="00B87014" w:rsidRDefault="0012464B" w:rsidP="002D2CFF">
      <w:pPr>
        <w:ind w:firstLine="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Learning Environment and Instructional Program</w:t>
      </w:r>
    </w:p>
    <w:p w:rsidR="0012464B" w:rsidRDefault="0012464B" w:rsidP="002D2CFF">
      <w:pPr>
        <w:ind w:left="1440"/>
        <w:rPr>
          <w:rFonts w:ascii="Times New Roman" w:hAnsi="Times New Roman"/>
          <w:sz w:val="24"/>
          <w:szCs w:val="24"/>
        </w:rPr>
      </w:pPr>
      <w:r w:rsidRPr="00B87014">
        <w:rPr>
          <w:rFonts w:ascii="Times New Roman" w:hAnsi="Times New Roman"/>
          <w:sz w:val="24"/>
          <w:szCs w:val="24"/>
        </w:rPr>
        <w:t>The competent director of special education is an educational leader who promotes the success of all students by advocating and nurturing a constantly improving learning environment and an instructional program based upon educationally sound principles of curriculum development and modifications, learning and teaching theory, and professional development.</w:t>
      </w:r>
    </w:p>
    <w:p w:rsidR="0060653D" w:rsidRPr="00B87014" w:rsidRDefault="0060653D" w:rsidP="008A46FF">
      <w:pPr>
        <w:rPr>
          <w:rFonts w:ascii="Times New Roman" w:hAnsi="Times New Roman"/>
          <w:sz w:val="24"/>
          <w:szCs w:val="24"/>
        </w:rPr>
      </w:pPr>
    </w:p>
    <w:p w:rsidR="0012464B" w:rsidRPr="00B87014" w:rsidRDefault="0012464B" w:rsidP="00F44A37">
      <w:pPr>
        <w:ind w:left="720" w:firstLine="720"/>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knows and understands the principles of human growth and development, ranges of individual variation, and their application to the school environment and instructional program.</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the concept of school climate as it</w:t>
      </w:r>
      <w:r w:rsidR="00D1323A">
        <w:rPr>
          <w:rFonts w:ascii="Times New Roman" w:hAnsi="Times New Roman"/>
          <w:sz w:val="24"/>
          <w:szCs w:val="24"/>
        </w:rPr>
        <w:t xml:space="preserve"> applies to students' and staff'</w:t>
      </w:r>
      <w:r w:rsidRPr="00B87014">
        <w:rPr>
          <w:rFonts w:ascii="Times New Roman" w:hAnsi="Times New Roman"/>
          <w:sz w:val="24"/>
          <w:szCs w:val="24"/>
        </w:rPr>
        <w:t>s performance.</w:t>
      </w:r>
    </w:p>
    <w:p w:rsidR="00407A93" w:rsidRDefault="00407A93" w:rsidP="008A46FF">
      <w:pPr>
        <w:rPr>
          <w:rFonts w:ascii="Times New Roman" w:hAnsi="Times New Roman"/>
          <w:sz w:val="24"/>
          <w:szCs w:val="24"/>
        </w:rPr>
      </w:pPr>
    </w:p>
    <w:p w:rsidR="0012464B" w:rsidRPr="00B87014" w:rsidRDefault="0012464B" w:rsidP="00F44A37">
      <w:pPr>
        <w:ind w:left="1440" w:firstLine="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the educational change process.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knows and understands a variety of educational research methodologies and their comparable strengths and weaknesses.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knows and understands cognition, learning theories, and interventions and their relationship to instruction.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knows and understands applications of technology for administrators, staff, and students to enhance the learning and instructional program.</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knows and understands a variety of methods for as</w:t>
      </w:r>
      <w:r w:rsidR="00D1323A">
        <w:rPr>
          <w:rFonts w:ascii="Times New Roman" w:hAnsi="Times New Roman"/>
          <w:sz w:val="24"/>
          <w:szCs w:val="24"/>
        </w:rPr>
        <w:t>sessing and evaluating students'</w:t>
      </w:r>
      <w:r w:rsidRPr="00B87014">
        <w:rPr>
          <w:rFonts w:ascii="Times New Roman" w:hAnsi="Times New Roman"/>
          <w:sz w:val="24"/>
          <w:szCs w:val="24"/>
        </w:rPr>
        <w:t xml:space="preserve"> performance.</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knows and understands professional development models and adult learning theory.</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I)</w:t>
      </w:r>
      <w:r w:rsidR="00AF732D">
        <w:rPr>
          <w:rFonts w:ascii="Times New Roman" w:hAnsi="Times New Roman"/>
          <w:sz w:val="24"/>
          <w:szCs w:val="24"/>
        </w:rPr>
        <w:tab/>
      </w:r>
      <w:r w:rsidRPr="00B87014">
        <w:rPr>
          <w:rFonts w:ascii="Times New Roman" w:hAnsi="Times New Roman"/>
          <w:sz w:val="24"/>
          <w:szCs w:val="24"/>
        </w:rPr>
        <w:t>understands effects of the cultural and environmental milieu of the child and the family, including cultural and linguistic diversity, socioeconomic level, abuse/neglect, and substance abuse, on behavior and learning.</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J)</w:t>
      </w:r>
      <w:r w:rsidR="00AF732D">
        <w:rPr>
          <w:rFonts w:ascii="Times New Roman" w:hAnsi="Times New Roman"/>
          <w:sz w:val="24"/>
          <w:szCs w:val="24"/>
        </w:rPr>
        <w:tab/>
      </w:r>
      <w:r w:rsidRPr="00B87014">
        <w:rPr>
          <w:rFonts w:ascii="Times New Roman" w:hAnsi="Times New Roman"/>
          <w:sz w:val="24"/>
          <w:szCs w:val="24"/>
        </w:rPr>
        <w:t>has knowledge of techniques for modifying instructional methods, curricular materials, technology, and the learning environment to meet students' needs, including techniques that are developmentally appropriate.</w:t>
      </w:r>
    </w:p>
    <w:p w:rsidR="00407A93" w:rsidRDefault="00407A93" w:rsidP="008A46FF">
      <w:pPr>
        <w:rPr>
          <w:rFonts w:ascii="Times New Roman" w:hAnsi="Times New Roman"/>
          <w:sz w:val="24"/>
          <w:szCs w:val="24"/>
        </w:rPr>
      </w:pPr>
    </w:p>
    <w:p w:rsidR="0012464B" w:rsidRPr="00B87014" w:rsidRDefault="0012464B" w:rsidP="002D2CFF">
      <w:pPr>
        <w:ind w:left="720" w:firstLine="720"/>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develop a climate that is supportive of continuous improvement of the instructional program for all students.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facilitates and engages in a</w:t>
      </w:r>
      <w:r w:rsidRPr="00B87014">
        <w:rPr>
          <w:rFonts w:ascii="Times New Roman" w:hAnsi="Times New Roman"/>
          <w:color w:val="000000"/>
          <w:sz w:val="24"/>
          <w:szCs w:val="24"/>
        </w:rPr>
        <w:t>ctivities that</w:t>
      </w:r>
      <w:r w:rsidRPr="00B87014">
        <w:rPr>
          <w:rFonts w:ascii="Times New Roman" w:hAnsi="Times New Roman"/>
          <w:sz w:val="24"/>
          <w:szCs w:val="24"/>
        </w:rPr>
        <w:t xml:space="preserve"> systematically design and implement procedures and instruments for evaluating the instructional program.</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systematically support staff development to enhance the learning environment and the instructional program.</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use best practices and sound educational research to promote improved instructional techniques, intervention strategies, and specialized curricular materials.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reflective practices among administrators, teachers, and staff.</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an environment that encourages creativity and innovation.</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provide a climate in which treatment of all individuals with respect, dignity, and fairness is valued.</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the appropriate use of technology to enhance students</w:t>
      </w:r>
      <w:r w:rsidR="00D1323A">
        <w:rPr>
          <w:rFonts w:ascii="Times New Roman" w:hAnsi="Times New Roman"/>
          <w:sz w:val="24"/>
          <w:szCs w:val="24"/>
        </w:rPr>
        <w:t>'</w:t>
      </w:r>
      <w:r w:rsidRPr="00B87014">
        <w:rPr>
          <w:rFonts w:ascii="Times New Roman" w:hAnsi="Times New Roman"/>
          <w:sz w:val="24"/>
          <w:szCs w:val="24"/>
        </w:rPr>
        <w:t xml:space="preserve"> learning and staff</w:t>
      </w:r>
      <w:r w:rsidR="006873DF">
        <w:rPr>
          <w:rFonts w:ascii="Times New Roman" w:hAnsi="Times New Roman"/>
          <w:sz w:val="24"/>
          <w:szCs w:val="24"/>
        </w:rPr>
        <w:t>'</w:t>
      </w:r>
      <w:r w:rsidRPr="00B87014">
        <w:rPr>
          <w:rFonts w:ascii="Times New Roman" w:hAnsi="Times New Roman"/>
          <w:sz w:val="24"/>
          <w:szCs w:val="24"/>
        </w:rPr>
        <w:t>s professional growth.</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I)</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high expectations for self, staff, and students.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J)</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deal with the ambiguity and uncertainty that accompanies the change process.</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K)</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systematically conduct, act upon, and report assessment of individual students</w:t>
      </w:r>
      <w:r w:rsidR="006873DF">
        <w:rPr>
          <w:rFonts w:ascii="Times New Roman" w:hAnsi="Times New Roman"/>
          <w:sz w:val="24"/>
          <w:szCs w:val="24"/>
        </w:rPr>
        <w:t>'</w:t>
      </w:r>
      <w:r w:rsidRPr="00B87014">
        <w:rPr>
          <w:rFonts w:ascii="Times New Roman" w:hAnsi="Times New Roman"/>
          <w:sz w:val="24"/>
          <w:szCs w:val="24"/>
        </w:rPr>
        <w:t xml:space="preserve"> educational performance and evaluation of the instructional program.</w:t>
      </w:r>
    </w:p>
    <w:p w:rsidR="00407A93" w:rsidRDefault="00407A93" w:rsidP="008A46FF">
      <w:pPr>
        <w:rPr>
          <w:rFonts w:ascii="Times New Roman" w:hAnsi="Times New Roman"/>
          <w:sz w:val="24"/>
          <w:szCs w:val="24"/>
        </w:rPr>
      </w:pPr>
    </w:p>
    <w:p w:rsidR="0012464B" w:rsidRPr="00B87014" w:rsidRDefault="0012464B" w:rsidP="00F44A37">
      <w:pPr>
        <w:ind w:left="2880" w:hanging="720"/>
        <w:rPr>
          <w:rFonts w:ascii="Times New Roman" w:hAnsi="Times New Roman"/>
          <w:sz w:val="24"/>
          <w:szCs w:val="24"/>
        </w:rPr>
      </w:pPr>
      <w:r w:rsidRPr="00B87014">
        <w:rPr>
          <w:rFonts w:ascii="Times New Roman" w:hAnsi="Times New Roman"/>
          <w:sz w:val="24"/>
          <w:szCs w:val="24"/>
        </w:rPr>
        <w:t>L)</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connect educational standards to specialized instructional services.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M)</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promote collaboration of staff and outside agencies in providing services to students and families.</w:t>
      </w:r>
    </w:p>
    <w:p w:rsidR="00407A93" w:rsidRDefault="00407A93" w:rsidP="008A46FF">
      <w:pPr>
        <w:rPr>
          <w:rFonts w:ascii="Times New Roman" w:hAnsi="Times New Roman"/>
          <w:sz w:val="24"/>
          <w:szCs w:val="24"/>
        </w:rPr>
      </w:pPr>
    </w:p>
    <w:p w:rsidR="0012464B" w:rsidRPr="00B87014" w:rsidRDefault="0012464B" w:rsidP="00544910">
      <w:pPr>
        <w:ind w:left="1440" w:firstLine="720"/>
        <w:rPr>
          <w:rFonts w:ascii="Times New Roman" w:hAnsi="Times New Roman"/>
          <w:sz w:val="24"/>
          <w:szCs w:val="24"/>
        </w:rPr>
      </w:pPr>
      <w:r w:rsidRPr="00B87014">
        <w:rPr>
          <w:rFonts w:ascii="Times New Roman" w:hAnsi="Times New Roman"/>
          <w:sz w:val="24"/>
          <w:szCs w:val="24"/>
        </w:rPr>
        <w:t>N)</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foster lifelong learning.</w:t>
      </w:r>
    </w:p>
    <w:p w:rsidR="00407A93" w:rsidRDefault="00407A93" w:rsidP="008A46FF">
      <w:pPr>
        <w:rPr>
          <w:rFonts w:ascii="Times New Roman" w:hAnsi="Times New Roman"/>
          <w:sz w:val="24"/>
          <w:szCs w:val="24"/>
        </w:rPr>
      </w:pPr>
    </w:p>
    <w:p w:rsidR="0012464B" w:rsidRPr="00B87014" w:rsidRDefault="0012464B" w:rsidP="00544910">
      <w:pPr>
        <w:ind w:firstLine="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Knowledge of Laws, Regulations, and Professional Ethics</w:t>
      </w:r>
    </w:p>
    <w:p w:rsidR="0012464B" w:rsidRDefault="0012464B" w:rsidP="00544910">
      <w:pPr>
        <w:ind w:left="1440"/>
        <w:rPr>
          <w:rFonts w:ascii="Times New Roman" w:hAnsi="Times New Roman"/>
          <w:sz w:val="24"/>
          <w:szCs w:val="24"/>
        </w:rPr>
      </w:pPr>
      <w:r w:rsidRPr="00B87014">
        <w:rPr>
          <w:rFonts w:ascii="Times New Roman" w:hAnsi="Times New Roman"/>
          <w:sz w:val="24"/>
          <w:szCs w:val="24"/>
        </w:rPr>
        <w:t>The competent director of special education has a thorough knowledge of federal and State statutes affecting the education of students with disabilities.</w:t>
      </w:r>
    </w:p>
    <w:p w:rsidR="0060653D" w:rsidRPr="00B87014" w:rsidRDefault="0060653D" w:rsidP="008A46FF">
      <w:pPr>
        <w:rPr>
          <w:rFonts w:ascii="Times New Roman" w:hAnsi="Times New Roman"/>
          <w:sz w:val="24"/>
          <w:szCs w:val="24"/>
        </w:rPr>
      </w:pPr>
    </w:p>
    <w:p w:rsidR="0012464B" w:rsidRPr="00B87014" w:rsidRDefault="0012464B" w:rsidP="00544910">
      <w:pPr>
        <w:ind w:left="720" w:firstLine="720"/>
        <w:jc w:val="both"/>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knows and understands current legal, regulatory, and ethical issues affecting education.</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the legal rights and responsibilities of students, staff, and parents/guardians.</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federal and State education laws and regulations.</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knows and understands the legal aspects of school administration.</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 xml:space="preserve">knows and understands the system of public school governance in </w:t>
      </w:r>
      <w:smartTag w:uri="urn:schemas-microsoft-com:office:smarttags" w:element="place">
        <w:smartTag w:uri="urn:schemas-microsoft-com:office:smarttags" w:element="State">
          <w:r w:rsidRPr="00B87014">
            <w:rPr>
              <w:rFonts w:ascii="Times New Roman" w:hAnsi="Times New Roman"/>
              <w:sz w:val="24"/>
              <w:szCs w:val="24"/>
            </w:rPr>
            <w:t>Illinois</w:t>
          </w:r>
        </w:smartTag>
      </w:smartTag>
      <w:r w:rsidRPr="00B87014">
        <w:rPr>
          <w:rFonts w:ascii="Times New Roman" w:hAnsi="Times New Roman"/>
          <w:sz w:val="24"/>
          <w:szCs w:val="24"/>
        </w:rPr>
        <w:t>.</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knows and understands the responsibilities and functions of school committees and boards.</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knows and understands procedures for formulating and implementing board policies and operating procedures.</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z w:val="24"/>
          <w:szCs w:val="24"/>
        </w:rPr>
        <w:lastRenderedPageBreak/>
        <w:t>H)</w:t>
      </w:r>
      <w:r w:rsidR="00AF732D">
        <w:rPr>
          <w:rFonts w:ascii="Times New Roman" w:hAnsi="Times New Roman"/>
          <w:sz w:val="24"/>
          <w:szCs w:val="24"/>
        </w:rPr>
        <w:tab/>
      </w:r>
      <w:r w:rsidRPr="00B87014">
        <w:rPr>
          <w:rFonts w:ascii="Times New Roman" w:hAnsi="Times New Roman"/>
          <w:sz w:val="24"/>
          <w:szCs w:val="24"/>
        </w:rPr>
        <w:t>knows and understands the moral and ethical responsibilities of schools and members of the school community.</w:t>
      </w:r>
    </w:p>
    <w:p w:rsidR="00407A93" w:rsidRDefault="00407A93" w:rsidP="008A46FF">
      <w:pPr>
        <w:rPr>
          <w:rFonts w:ascii="Times New Roman" w:hAnsi="Times New Roman"/>
          <w:sz w:val="24"/>
          <w:szCs w:val="24"/>
        </w:rPr>
      </w:pPr>
    </w:p>
    <w:p w:rsidR="0012464B" w:rsidRPr="00B87014" w:rsidRDefault="0012464B" w:rsidP="00E87553">
      <w:pPr>
        <w:ind w:left="2880" w:hanging="720"/>
        <w:rPr>
          <w:rFonts w:ascii="Times New Roman" w:hAnsi="Times New Roman"/>
          <w:snapToGrid w:val="0"/>
          <w:sz w:val="24"/>
          <w:szCs w:val="24"/>
        </w:rPr>
      </w:pPr>
      <w:r w:rsidRPr="00B87014">
        <w:rPr>
          <w:rFonts w:ascii="Times New Roman" w:hAnsi="Times New Roman"/>
          <w:sz w:val="24"/>
          <w:szCs w:val="24"/>
        </w:rPr>
        <w:t>I)</w:t>
      </w:r>
      <w:r w:rsidR="00AF732D">
        <w:rPr>
          <w:rFonts w:ascii="Times New Roman" w:hAnsi="Times New Roman"/>
          <w:sz w:val="24"/>
          <w:szCs w:val="24"/>
        </w:rPr>
        <w:tab/>
      </w:r>
      <w:r w:rsidRPr="00B87014">
        <w:rPr>
          <w:rFonts w:ascii="Times New Roman" w:hAnsi="Times New Roman"/>
          <w:sz w:val="24"/>
          <w:szCs w:val="24"/>
        </w:rPr>
        <w:t>knows and understands</w:t>
      </w:r>
      <w:r w:rsidRPr="00B87014">
        <w:rPr>
          <w:rFonts w:ascii="Times New Roman" w:hAnsi="Times New Roman"/>
          <w:snapToGrid w:val="0"/>
          <w:sz w:val="24"/>
          <w:szCs w:val="24"/>
        </w:rPr>
        <w:t xml:space="preserve"> how to establish and implement policies that promote ethical behavior and high professional standards through collaboration with stakeholders.</w:t>
      </w:r>
    </w:p>
    <w:p w:rsidR="00407A93" w:rsidRDefault="00407A93" w:rsidP="008A46FF">
      <w:pPr>
        <w:rPr>
          <w:rFonts w:ascii="Times New Roman" w:hAnsi="Times New Roman"/>
          <w:snapToGrid w:val="0"/>
          <w:sz w:val="24"/>
          <w:szCs w:val="24"/>
        </w:rPr>
      </w:pPr>
    </w:p>
    <w:p w:rsidR="0012464B" w:rsidRPr="00B87014" w:rsidRDefault="0012464B" w:rsidP="00E87553">
      <w:pPr>
        <w:ind w:left="2880" w:hanging="720"/>
        <w:rPr>
          <w:rFonts w:ascii="Times New Roman" w:hAnsi="Times New Roman"/>
          <w:snapToGrid w:val="0"/>
          <w:sz w:val="24"/>
          <w:szCs w:val="24"/>
        </w:rPr>
      </w:pPr>
      <w:r w:rsidRPr="00B87014">
        <w:rPr>
          <w:rFonts w:ascii="Times New Roman" w:hAnsi="Times New Roman"/>
          <w:snapToGrid w:val="0"/>
          <w:sz w:val="24"/>
          <w:szCs w:val="24"/>
        </w:rPr>
        <w:t>J)</w:t>
      </w:r>
      <w:r w:rsidR="00AF732D">
        <w:rPr>
          <w:rFonts w:ascii="Times New Roman" w:hAnsi="Times New Roman"/>
          <w:snapToGrid w:val="0"/>
          <w:sz w:val="24"/>
          <w:szCs w:val="24"/>
        </w:rPr>
        <w:tab/>
      </w:r>
      <w:r w:rsidRPr="00B87014">
        <w:rPr>
          <w:rFonts w:ascii="Times New Roman" w:hAnsi="Times New Roman"/>
          <w:sz w:val="24"/>
          <w:szCs w:val="24"/>
        </w:rPr>
        <w:t xml:space="preserve">knows and understands how the </w:t>
      </w:r>
      <w:smartTag w:uri="urn:schemas-microsoft-com:office:smarttags" w:element="place">
        <w:smartTag w:uri="urn:schemas-microsoft-com:office:smarttags" w:element="State">
          <w:r w:rsidRPr="00B87014">
            <w:rPr>
              <w:rFonts w:ascii="Times New Roman" w:hAnsi="Times New Roman"/>
              <w:sz w:val="24"/>
              <w:szCs w:val="24"/>
            </w:rPr>
            <w:t>Illinois</w:t>
          </w:r>
        </w:smartTag>
      </w:smartTag>
      <w:r w:rsidRPr="00B87014">
        <w:rPr>
          <w:rFonts w:ascii="Times New Roman" w:hAnsi="Times New Roman"/>
          <w:sz w:val="24"/>
          <w:szCs w:val="24"/>
        </w:rPr>
        <w:t xml:space="preserve"> and U.S. Constitutions, organizational policies, and laws (statutory, common, and case) regulate the behavior of students, staff, and administrators in the schools.</w:t>
      </w:r>
    </w:p>
    <w:p w:rsidR="00407A93" w:rsidRDefault="00407A93" w:rsidP="008A46FF">
      <w:pPr>
        <w:rPr>
          <w:rFonts w:ascii="Times New Roman" w:hAnsi="Times New Roman"/>
          <w:snapToGrid w:val="0"/>
          <w:sz w:val="24"/>
          <w:szCs w:val="24"/>
        </w:rPr>
      </w:pPr>
    </w:p>
    <w:p w:rsidR="0012464B" w:rsidRPr="00B87014" w:rsidRDefault="0012464B" w:rsidP="00E87553">
      <w:pPr>
        <w:ind w:left="2880" w:hanging="720"/>
        <w:rPr>
          <w:rFonts w:ascii="Times New Roman" w:hAnsi="Times New Roman"/>
          <w:snapToGrid w:val="0"/>
          <w:sz w:val="24"/>
          <w:szCs w:val="24"/>
        </w:rPr>
      </w:pPr>
      <w:r w:rsidRPr="00B87014">
        <w:rPr>
          <w:rFonts w:ascii="Times New Roman" w:hAnsi="Times New Roman"/>
          <w:snapToGrid w:val="0"/>
          <w:sz w:val="24"/>
          <w:szCs w:val="24"/>
        </w:rPr>
        <w:t>K)</w:t>
      </w:r>
      <w:r w:rsidR="00AF732D">
        <w:rPr>
          <w:rFonts w:ascii="Times New Roman" w:hAnsi="Times New Roman"/>
          <w:snapToGrid w:val="0"/>
          <w:sz w:val="24"/>
          <w:szCs w:val="24"/>
        </w:rPr>
        <w:tab/>
      </w:r>
      <w:r w:rsidRPr="00B87014">
        <w:rPr>
          <w:rFonts w:ascii="Times New Roman" w:hAnsi="Times New Roman"/>
          <w:sz w:val="24"/>
          <w:szCs w:val="24"/>
        </w:rPr>
        <w:t>knows and understands the role of public education in developing and renewing a democratic society and an economically productive nation.</w:t>
      </w:r>
    </w:p>
    <w:p w:rsidR="00407A93" w:rsidRDefault="00407A93" w:rsidP="008A46FF">
      <w:pPr>
        <w:rPr>
          <w:rFonts w:ascii="Times New Roman" w:hAnsi="Times New Roman"/>
          <w:snapToGrid w:val="0"/>
          <w:sz w:val="24"/>
          <w:szCs w:val="24"/>
        </w:rPr>
      </w:pPr>
    </w:p>
    <w:p w:rsidR="0012464B" w:rsidRPr="00B87014" w:rsidRDefault="0012464B" w:rsidP="00E87553">
      <w:pPr>
        <w:ind w:left="2880" w:hanging="720"/>
        <w:rPr>
          <w:rFonts w:ascii="Times New Roman" w:hAnsi="Times New Roman"/>
          <w:sz w:val="24"/>
          <w:szCs w:val="24"/>
        </w:rPr>
      </w:pPr>
      <w:r w:rsidRPr="00B87014">
        <w:rPr>
          <w:rFonts w:ascii="Times New Roman" w:hAnsi="Times New Roman"/>
          <w:snapToGrid w:val="0"/>
          <w:sz w:val="24"/>
          <w:szCs w:val="24"/>
        </w:rPr>
        <w:t>L)</w:t>
      </w:r>
      <w:r w:rsidR="00AF732D">
        <w:rPr>
          <w:rFonts w:ascii="Times New Roman" w:hAnsi="Times New Roman"/>
          <w:snapToGrid w:val="0"/>
          <w:sz w:val="24"/>
          <w:szCs w:val="24"/>
        </w:rPr>
        <w:tab/>
      </w:r>
      <w:r w:rsidRPr="00B87014">
        <w:rPr>
          <w:rFonts w:ascii="Times New Roman" w:hAnsi="Times New Roman"/>
          <w:sz w:val="24"/>
          <w:szCs w:val="24"/>
        </w:rPr>
        <w:t>knows and understands models and strategies of change and conflict resolution as applied to schools.</w:t>
      </w:r>
    </w:p>
    <w:p w:rsidR="00407A93" w:rsidRDefault="00407A93" w:rsidP="008A46FF">
      <w:pPr>
        <w:jc w:val="both"/>
        <w:rPr>
          <w:rFonts w:ascii="Times New Roman" w:hAnsi="Times New Roman"/>
          <w:sz w:val="24"/>
          <w:szCs w:val="24"/>
        </w:rPr>
      </w:pPr>
    </w:p>
    <w:p w:rsidR="0012464B" w:rsidRPr="00B87014" w:rsidRDefault="0012464B" w:rsidP="00544910">
      <w:pPr>
        <w:ind w:left="720" w:firstLine="720"/>
        <w:jc w:val="both"/>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ensure an ongoing dialogue with and among representatives of diverse community groups.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lead the school community to operate within the framework of policies, laws, and regulations enacted by local, State, and federal authorities and professional ethical standards.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foster a board/superintendent working relationship that promotes and actualizes organizational vision, missions, and goals.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shape public policy to provide high-quality education for students.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provide clear distinctions between board policies and operating procedures.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base decisions on the legal, moral, and ethical implications of policy options and political strategies.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create a collaborative relationship with staff to implement policies to promote behavior and professional practices consistent with high ethical standards.</w:t>
      </w:r>
    </w:p>
    <w:p w:rsidR="00407A93" w:rsidRDefault="00407A93" w:rsidP="008A46FF">
      <w:pPr>
        <w:rPr>
          <w:rFonts w:ascii="Times New Roman" w:hAnsi="Times New Roman"/>
          <w:sz w:val="24"/>
          <w:szCs w:val="24"/>
        </w:rPr>
      </w:pPr>
    </w:p>
    <w:p w:rsidR="0012464B" w:rsidRPr="00B87014" w:rsidRDefault="0012464B" w:rsidP="00544910">
      <w:pPr>
        <w:ind w:firstLine="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Identification of Students and Provision of Services</w:t>
      </w:r>
    </w:p>
    <w:p w:rsidR="0012464B" w:rsidRDefault="0012464B" w:rsidP="00544910">
      <w:pPr>
        <w:ind w:left="1440"/>
        <w:rPr>
          <w:rFonts w:ascii="Times New Roman" w:hAnsi="Times New Roman"/>
          <w:sz w:val="24"/>
          <w:szCs w:val="24"/>
        </w:rPr>
      </w:pPr>
      <w:r w:rsidRPr="00B87014">
        <w:rPr>
          <w:rFonts w:ascii="Times New Roman" w:hAnsi="Times New Roman"/>
          <w:sz w:val="24"/>
          <w:szCs w:val="24"/>
        </w:rPr>
        <w:t>The competent director of special education has a thorough knowledge of identification procedures, service delivery models, and assistive technology for students with disabilities.</w:t>
      </w:r>
    </w:p>
    <w:p w:rsidR="0060653D" w:rsidRPr="00B87014" w:rsidRDefault="0060653D" w:rsidP="008A46FF">
      <w:pPr>
        <w:rPr>
          <w:rFonts w:ascii="Times New Roman" w:hAnsi="Times New Roman"/>
          <w:sz w:val="24"/>
          <w:szCs w:val="24"/>
        </w:rPr>
      </w:pPr>
    </w:p>
    <w:p w:rsidR="0012464B" w:rsidRPr="00B87014" w:rsidRDefault="0012464B" w:rsidP="00544910">
      <w:pPr>
        <w:ind w:left="720" w:firstLine="720"/>
        <w:jc w:val="both"/>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 xml:space="preserve">knows and understands effective strategies for identifying children (from birth through age </w:t>
      </w:r>
      <w:r w:rsidR="00970696">
        <w:rPr>
          <w:rFonts w:ascii="Times New Roman" w:hAnsi="Times New Roman"/>
          <w:sz w:val="24"/>
          <w:szCs w:val="24"/>
        </w:rPr>
        <w:t>22</w:t>
      </w:r>
      <w:r w:rsidRPr="00B87014">
        <w:rPr>
          <w:rFonts w:ascii="Times New Roman" w:hAnsi="Times New Roman"/>
          <w:sz w:val="24"/>
          <w:szCs w:val="24"/>
        </w:rPr>
        <w:t>) who may have disabilities.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effective intervention strategies and processes that are prerequisite to a referral or a case study evaluation.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the case study evaluation process, including the determination of eligibility for special education services.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knows and understands the continuum of programs and array of services available to students with disabilities.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knows and understands the process of developing Individualized Education Programs (IEP).</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knows and understands parents</w:t>
      </w:r>
      <w:r w:rsidR="00D1323A">
        <w:rPr>
          <w:rFonts w:ascii="Times New Roman" w:hAnsi="Times New Roman"/>
          <w:sz w:val="24"/>
          <w:szCs w:val="24"/>
        </w:rPr>
        <w:t>'</w:t>
      </w:r>
      <w:r w:rsidRPr="00B87014">
        <w:rPr>
          <w:rFonts w:ascii="Times New Roman" w:hAnsi="Times New Roman"/>
          <w:sz w:val="24"/>
          <w:szCs w:val="24"/>
        </w:rPr>
        <w:t xml:space="preserve"> and students</w:t>
      </w:r>
      <w:r w:rsidR="006873DF">
        <w:rPr>
          <w:rFonts w:ascii="Times New Roman" w:hAnsi="Times New Roman"/>
          <w:sz w:val="24"/>
          <w:szCs w:val="24"/>
        </w:rPr>
        <w:t>'</w:t>
      </w:r>
      <w:r w:rsidRPr="00B87014">
        <w:rPr>
          <w:rFonts w:ascii="Times New Roman" w:hAnsi="Times New Roman"/>
          <w:sz w:val="24"/>
          <w:szCs w:val="24"/>
        </w:rPr>
        <w:t xml:space="preserve"> rights regarding evaluation, eligibility, services, and discipline.</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knows and understands the array of assistive technology options to facilitate access of students with disabilities to the least restrictive environment.</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knows and understands lawful and appropriate strategies for the discipline of students with disabilities.</w:t>
      </w:r>
    </w:p>
    <w:p w:rsidR="00407A93" w:rsidRDefault="00407A93" w:rsidP="008A46FF">
      <w:pPr>
        <w:jc w:val="both"/>
        <w:rPr>
          <w:rFonts w:ascii="Times New Roman" w:hAnsi="Times New Roman"/>
          <w:sz w:val="24"/>
          <w:szCs w:val="24"/>
        </w:rPr>
      </w:pPr>
    </w:p>
    <w:p w:rsidR="0012464B" w:rsidRPr="00B87014" w:rsidRDefault="0012464B" w:rsidP="00544910">
      <w:pPr>
        <w:ind w:left="720" w:firstLine="720"/>
        <w:jc w:val="both"/>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color w:val="000000"/>
          <w:sz w:val="24"/>
          <w:szCs w:val="24"/>
        </w:rPr>
        <w:t>facilitates and engages in activities that promote public awareness, sound screening practices, and early identification of students with disabilities.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color w:val="000000"/>
          <w:sz w:val="24"/>
          <w:szCs w:val="24"/>
        </w:rPr>
        <w:t>facilitates and engages in activities that provide staff development in the use of effective intervention strategies for instructional staff.</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sz w:val="24"/>
          <w:szCs w:val="24"/>
        </w:rPr>
        <w:lastRenderedPageBreak/>
        <w:t>C)</w:t>
      </w:r>
      <w:r w:rsidR="00AF732D">
        <w:rPr>
          <w:rFonts w:ascii="Times New Roman" w:hAnsi="Times New Roman"/>
          <w:sz w:val="24"/>
          <w:szCs w:val="24"/>
        </w:rPr>
        <w:tab/>
      </w:r>
      <w:r w:rsidRPr="00B87014">
        <w:rPr>
          <w:rFonts w:ascii="Times New Roman" w:hAnsi="Times New Roman"/>
          <w:color w:val="000000"/>
          <w:sz w:val="24"/>
          <w:szCs w:val="24"/>
        </w:rPr>
        <w:t>facilitates and engages in activities that ensure all essential components of a case study evaluation have been utilized when determining eligibility for special education services.</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D)</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activities that promote a free appropriate public education in the least restrictive environment.</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E)</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activities that promote programs and related services for children based upon a thorough understanding of individual differences.</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F)</w:t>
      </w:r>
      <w:r w:rsidR="00AF732D">
        <w:rPr>
          <w:rFonts w:ascii="Times New Roman" w:hAnsi="Times New Roman"/>
          <w:color w:val="000000"/>
          <w:sz w:val="24"/>
          <w:szCs w:val="24"/>
        </w:rPr>
        <w:tab/>
      </w:r>
      <w:r w:rsidRPr="00B87014">
        <w:rPr>
          <w:rFonts w:ascii="Times New Roman" w:hAnsi="Times New Roman"/>
          <w:color w:val="000000"/>
          <w:sz w:val="24"/>
          <w:szCs w:val="24"/>
        </w:rPr>
        <w:t xml:space="preserve">facilitates and engages in activities that ensure the required components of an </w:t>
      </w:r>
      <w:r w:rsidR="00AE7A45">
        <w:rPr>
          <w:rFonts w:ascii="Times New Roman" w:hAnsi="Times New Roman"/>
          <w:color w:val="000000"/>
          <w:sz w:val="24"/>
          <w:szCs w:val="24"/>
        </w:rPr>
        <w:t>IEP</w:t>
      </w:r>
      <w:r w:rsidR="00D1323A">
        <w:rPr>
          <w:rFonts w:ascii="Times New Roman" w:hAnsi="Times New Roman"/>
          <w:color w:val="000000"/>
          <w:sz w:val="24"/>
          <w:szCs w:val="24"/>
        </w:rPr>
        <w:t xml:space="preserve"> </w:t>
      </w:r>
      <w:r w:rsidRPr="00B87014">
        <w:rPr>
          <w:rFonts w:ascii="Times New Roman" w:hAnsi="Times New Roman"/>
          <w:color w:val="000000"/>
          <w:sz w:val="24"/>
          <w:szCs w:val="24"/>
        </w:rPr>
        <w:t>are incorporated into a plan of services for individual students.</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G)</w:t>
      </w:r>
      <w:r w:rsidR="00AF732D">
        <w:rPr>
          <w:rFonts w:ascii="Times New Roman" w:hAnsi="Times New Roman"/>
          <w:color w:val="000000"/>
          <w:sz w:val="24"/>
          <w:szCs w:val="24"/>
        </w:rPr>
        <w:tab/>
      </w:r>
      <w:r w:rsidRPr="00B87014">
        <w:rPr>
          <w:rFonts w:ascii="Times New Roman" w:hAnsi="Times New Roman"/>
          <w:color w:val="000000"/>
          <w:sz w:val="24"/>
          <w:szCs w:val="24"/>
        </w:rPr>
        <w:t xml:space="preserve">facilitates in activities that ensure the </w:t>
      </w:r>
      <w:r w:rsidR="00DF47FF">
        <w:rPr>
          <w:rFonts w:ascii="Times New Roman" w:hAnsi="Times New Roman"/>
          <w:color w:val="000000"/>
          <w:sz w:val="24"/>
          <w:szCs w:val="24"/>
        </w:rPr>
        <w:t xml:space="preserve">IEPs </w:t>
      </w:r>
      <w:r w:rsidRPr="00B87014">
        <w:rPr>
          <w:rFonts w:ascii="Times New Roman" w:hAnsi="Times New Roman"/>
          <w:color w:val="000000"/>
          <w:sz w:val="24"/>
          <w:szCs w:val="24"/>
        </w:rPr>
        <w:t>are linked to the Illinois Learning Standards (see 23 Ill. Adm. Code 1.App.</w:t>
      </w:r>
      <w:r w:rsidR="00636914">
        <w:rPr>
          <w:rFonts w:ascii="Times New Roman" w:hAnsi="Times New Roman"/>
          <w:color w:val="000000"/>
          <w:sz w:val="24"/>
          <w:szCs w:val="24"/>
        </w:rPr>
        <w:t xml:space="preserve"> </w:t>
      </w:r>
      <w:r w:rsidRPr="00B87014">
        <w:rPr>
          <w:rFonts w:ascii="Times New Roman" w:hAnsi="Times New Roman"/>
          <w:color w:val="000000"/>
          <w:sz w:val="24"/>
          <w:szCs w:val="24"/>
        </w:rPr>
        <w:t>D).</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H)</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w:t>
      </w:r>
      <w:r w:rsidR="00D1323A">
        <w:rPr>
          <w:rFonts w:ascii="Times New Roman" w:hAnsi="Times New Roman"/>
          <w:color w:val="000000"/>
          <w:sz w:val="24"/>
          <w:szCs w:val="24"/>
        </w:rPr>
        <w:t>ivities that evaluate a student'</w:t>
      </w:r>
      <w:r w:rsidRPr="00B87014">
        <w:rPr>
          <w:rFonts w:ascii="Times New Roman" w:hAnsi="Times New Roman"/>
          <w:color w:val="000000"/>
          <w:sz w:val="24"/>
          <w:szCs w:val="24"/>
        </w:rPr>
        <w:t>s success in participation in the general educational curriculum.</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I)</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acti</w:t>
      </w:r>
      <w:r w:rsidR="00D1323A">
        <w:rPr>
          <w:rFonts w:ascii="Times New Roman" w:hAnsi="Times New Roman"/>
          <w:color w:val="000000"/>
          <w:sz w:val="24"/>
          <w:szCs w:val="24"/>
        </w:rPr>
        <w:t>vities that ensure that parents'</w:t>
      </w:r>
      <w:r w:rsidRPr="00B87014">
        <w:rPr>
          <w:rFonts w:ascii="Times New Roman" w:hAnsi="Times New Roman"/>
          <w:color w:val="000000"/>
          <w:sz w:val="24"/>
          <w:szCs w:val="24"/>
        </w:rPr>
        <w:t xml:space="preserve"> and </w:t>
      </w:r>
      <w:r w:rsidR="00D1323A">
        <w:rPr>
          <w:rFonts w:ascii="Times New Roman" w:hAnsi="Times New Roman"/>
          <w:color w:val="000000"/>
          <w:sz w:val="24"/>
          <w:szCs w:val="24"/>
        </w:rPr>
        <w:t>students'</w:t>
      </w:r>
      <w:r w:rsidRPr="00B87014">
        <w:rPr>
          <w:rFonts w:ascii="Times New Roman" w:hAnsi="Times New Roman"/>
          <w:color w:val="000000"/>
          <w:sz w:val="24"/>
          <w:szCs w:val="24"/>
        </w:rPr>
        <w:t xml:space="preserve"> rights regarding evaluation, eligibility, services, and discipline are disseminated and understood.</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J)</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acti</w:t>
      </w:r>
      <w:r w:rsidR="00D1323A">
        <w:rPr>
          <w:rFonts w:ascii="Times New Roman" w:hAnsi="Times New Roman"/>
          <w:color w:val="000000"/>
          <w:sz w:val="24"/>
          <w:szCs w:val="24"/>
        </w:rPr>
        <w:t>vities that ensure that parents' and students'</w:t>
      </w:r>
      <w:r w:rsidRPr="00B87014">
        <w:rPr>
          <w:rFonts w:ascii="Times New Roman" w:hAnsi="Times New Roman"/>
          <w:color w:val="000000"/>
          <w:sz w:val="24"/>
          <w:szCs w:val="24"/>
        </w:rPr>
        <w:t xml:space="preserve"> rights regarding evaluation, eligibility, services, and discipline are implemented.</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color w:val="000000"/>
          <w:sz w:val="24"/>
          <w:szCs w:val="24"/>
        </w:rPr>
      </w:pPr>
      <w:r w:rsidRPr="00B87014">
        <w:rPr>
          <w:rFonts w:ascii="Times New Roman" w:hAnsi="Times New Roman"/>
          <w:color w:val="000000"/>
          <w:sz w:val="24"/>
          <w:szCs w:val="24"/>
        </w:rPr>
        <w:t>K)</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activities that</w:t>
      </w:r>
      <w:r w:rsidR="00E97398">
        <w:rPr>
          <w:rFonts w:ascii="Times New Roman" w:hAnsi="Times New Roman"/>
          <w:color w:val="000000"/>
          <w:sz w:val="24"/>
          <w:szCs w:val="24"/>
        </w:rPr>
        <w:t xml:space="preserve"> </w:t>
      </w:r>
      <w:r w:rsidRPr="00B87014">
        <w:rPr>
          <w:rFonts w:ascii="Times New Roman" w:hAnsi="Times New Roman"/>
          <w:color w:val="000000"/>
          <w:sz w:val="24"/>
          <w:szCs w:val="24"/>
        </w:rPr>
        <w:t>promote the use of assistive technology for students with disabilities and the identification of resources for assistive devices.</w:t>
      </w:r>
    </w:p>
    <w:p w:rsidR="00407A93" w:rsidRDefault="00407A93" w:rsidP="008A46FF">
      <w:pPr>
        <w:rPr>
          <w:rFonts w:ascii="Times New Roman" w:hAnsi="Times New Roman"/>
          <w:color w:val="000000"/>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color w:val="000000"/>
          <w:sz w:val="24"/>
          <w:szCs w:val="24"/>
        </w:rPr>
        <w:t>L)</w:t>
      </w:r>
      <w:r w:rsidR="00AF732D">
        <w:rPr>
          <w:rFonts w:ascii="Times New Roman" w:hAnsi="Times New Roman"/>
          <w:color w:val="000000"/>
          <w:sz w:val="24"/>
          <w:szCs w:val="24"/>
        </w:rPr>
        <w:tab/>
      </w:r>
      <w:r w:rsidRPr="00B87014">
        <w:rPr>
          <w:rFonts w:ascii="Times New Roman" w:hAnsi="Times New Roman"/>
          <w:color w:val="000000"/>
          <w:sz w:val="24"/>
          <w:szCs w:val="24"/>
        </w:rPr>
        <w:t>facilitates and engages in activities to ensure the lawful and appropriate strategies for discipline of students with disabilities are applied.</w:t>
      </w:r>
    </w:p>
    <w:p w:rsidR="00407A93" w:rsidRDefault="00407A93" w:rsidP="008A46FF">
      <w:pPr>
        <w:rPr>
          <w:rFonts w:ascii="Times New Roman" w:hAnsi="Times New Roman"/>
          <w:sz w:val="24"/>
          <w:szCs w:val="24"/>
        </w:rPr>
      </w:pPr>
    </w:p>
    <w:p w:rsidR="0012464B" w:rsidRPr="00B87014" w:rsidRDefault="0012464B" w:rsidP="00544910">
      <w:pPr>
        <w:ind w:firstLine="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Special Education Finance</w:t>
      </w:r>
    </w:p>
    <w:p w:rsidR="0012464B" w:rsidRDefault="0012464B" w:rsidP="00544910">
      <w:pPr>
        <w:ind w:left="1440"/>
        <w:rPr>
          <w:rFonts w:ascii="Times New Roman" w:hAnsi="Times New Roman"/>
          <w:sz w:val="24"/>
          <w:szCs w:val="24"/>
        </w:rPr>
      </w:pPr>
      <w:r w:rsidRPr="00B87014">
        <w:rPr>
          <w:rFonts w:ascii="Times New Roman" w:hAnsi="Times New Roman"/>
          <w:sz w:val="24"/>
          <w:szCs w:val="24"/>
        </w:rPr>
        <w:t>The competent director of special education has a thorough knowledge of school finance procedures, understands special education funding, and demonstrates the ability to develop and manage a budget.</w:t>
      </w:r>
    </w:p>
    <w:p w:rsidR="0060653D" w:rsidRPr="00B87014" w:rsidRDefault="0060653D" w:rsidP="008A46FF">
      <w:pPr>
        <w:rPr>
          <w:rFonts w:ascii="Times New Roman" w:hAnsi="Times New Roman"/>
          <w:sz w:val="24"/>
          <w:szCs w:val="24"/>
        </w:rPr>
      </w:pPr>
    </w:p>
    <w:p w:rsidR="0012464B" w:rsidRPr="00B87014" w:rsidRDefault="0012464B" w:rsidP="00544910">
      <w:pPr>
        <w:ind w:left="720" w:firstLine="720"/>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knows and understands general school finance and procedures for the development of budgets.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various federal, State, and local funding sources.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developing and managing special education budgets.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knows and understands practices, policies, and procedures for operating and maintaining the organization's facilities, equipment, and services.</w:t>
      </w:r>
    </w:p>
    <w:p w:rsidR="00407A93" w:rsidRDefault="00407A93" w:rsidP="008A46FF">
      <w:pPr>
        <w:rPr>
          <w:rFonts w:ascii="Times New Roman" w:hAnsi="Times New Roman"/>
          <w:sz w:val="24"/>
          <w:szCs w:val="24"/>
        </w:rPr>
      </w:pPr>
    </w:p>
    <w:p w:rsidR="0012464B" w:rsidRPr="00B87014" w:rsidRDefault="0012464B" w:rsidP="00544910">
      <w:pPr>
        <w:ind w:left="720" w:firstLine="720"/>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facilitates and engages in activities that result in the development and management of the organization's special education budgets</w:t>
      </w:r>
      <w:r w:rsidRPr="00B87014" w:rsidDel="005D578E">
        <w:rPr>
          <w:rFonts w:ascii="Times New Roman" w:hAnsi="Times New Roman"/>
          <w:sz w:val="24"/>
          <w:szCs w:val="24"/>
        </w:rPr>
        <w:t xml:space="preserve"> </w:t>
      </w:r>
      <w:r w:rsidRPr="00B87014">
        <w:rPr>
          <w:rFonts w:ascii="Times New Roman" w:hAnsi="Times New Roman"/>
          <w:sz w:val="24"/>
          <w:szCs w:val="24"/>
        </w:rPr>
        <w:t>and that incorporate general school financial principles and procedures.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facilitates and engages in activities that result in receipt of federal, State, and local grant monies.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facilitates and engages in activities that obtain maximum reimbursement from all sources.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facilitates and engages in activities to effectively manage the organization's facilities, equipment, and services.</w:t>
      </w:r>
    </w:p>
    <w:p w:rsidR="00407A93" w:rsidRDefault="00407A93" w:rsidP="008A46FF">
      <w:pPr>
        <w:rPr>
          <w:rFonts w:ascii="Times New Roman" w:hAnsi="Times New Roman"/>
          <w:sz w:val="24"/>
          <w:szCs w:val="24"/>
        </w:rPr>
      </w:pPr>
    </w:p>
    <w:p w:rsidR="0012464B" w:rsidRPr="00B87014" w:rsidRDefault="0012464B" w:rsidP="00544910">
      <w:pPr>
        <w:ind w:firstLine="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Management</w:t>
      </w:r>
    </w:p>
    <w:p w:rsidR="0012464B" w:rsidRDefault="0012464B" w:rsidP="00544910">
      <w:pPr>
        <w:ind w:left="1440"/>
        <w:rPr>
          <w:rFonts w:ascii="Times New Roman" w:hAnsi="Times New Roman"/>
          <w:sz w:val="24"/>
          <w:szCs w:val="24"/>
        </w:rPr>
      </w:pPr>
      <w:r w:rsidRPr="00B87014">
        <w:rPr>
          <w:rFonts w:ascii="Times New Roman" w:hAnsi="Times New Roman"/>
          <w:sz w:val="24"/>
          <w:szCs w:val="24"/>
        </w:rPr>
        <w:t>The competent director of special education is an educational leader who promotes the success of all students by ensuring management of the organization, operations, and resources for a safe, efficient, effective and least restrictive learning environment.</w:t>
      </w:r>
    </w:p>
    <w:p w:rsidR="0060653D" w:rsidRPr="00B87014" w:rsidRDefault="0060653D" w:rsidP="008A46FF">
      <w:pPr>
        <w:rPr>
          <w:rFonts w:ascii="Times New Roman" w:hAnsi="Times New Roman"/>
          <w:sz w:val="24"/>
          <w:szCs w:val="24"/>
        </w:rPr>
      </w:pPr>
    </w:p>
    <w:p w:rsidR="0012464B" w:rsidRPr="00B87014" w:rsidRDefault="0012464B" w:rsidP="00544910">
      <w:pPr>
        <w:ind w:left="720" w:firstLine="720"/>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knows and understands a variety of practices and models for the management of an organizational system.</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principles of human resource management and development to maximize the effectiveness of all constituents of the organization.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practices, policies, and procedures for operating and maintaining the organization</w:t>
      </w:r>
      <w:r w:rsidR="006873DF">
        <w:rPr>
          <w:rFonts w:ascii="Times New Roman" w:hAnsi="Times New Roman"/>
          <w:sz w:val="24"/>
          <w:szCs w:val="24"/>
        </w:rPr>
        <w:t>'</w:t>
      </w:r>
      <w:r w:rsidRPr="00B87014">
        <w:rPr>
          <w:rFonts w:ascii="Times New Roman" w:hAnsi="Times New Roman"/>
          <w:sz w:val="24"/>
          <w:szCs w:val="24"/>
        </w:rPr>
        <w:t>s facilities, equipment, and auxiliary services.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lastRenderedPageBreak/>
        <w:t>D)</w:t>
      </w:r>
      <w:r w:rsidR="00AF732D">
        <w:rPr>
          <w:rFonts w:ascii="Times New Roman" w:hAnsi="Times New Roman"/>
          <w:sz w:val="24"/>
          <w:szCs w:val="24"/>
        </w:rPr>
        <w:tab/>
      </w:r>
      <w:r w:rsidRPr="00B87014">
        <w:rPr>
          <w:rFonts w:ascii="Times New Roman" w:hAnsi="Times New Roman"/>
          <w:sz w:val="24"/>
          <w:szCs w:val="24"/>
        </w:rPr>
        <w:t>knows and understands principles of financial planning and management for efficient fiscal operation</w:t>
      </w:r>
      <w:r w:rsidR="00D1323A">
        <w:rPr>
          <w:rFonts w:ascii="Times New Roman" w:hAnsi="Times New Roman"/>
          <w:sz w:val="24"/>
          <w:szCs w:val="24"/>
        </w:rPr>
        <w:t xml:space="preserve"> in support of the organization'</w:t>
      </w:r>
      <w:r w:rsidRPr="00B87014">
        <w:rPr>
          <w:rFonts w:ascii="Times New Roman" w:hAnsi="Times New Roman"/>
          <w:sz w:val="24"/>
          <w:szCs w:val="24"/>
        </w:rPr>
        <w:t>s vision, mission, and goals.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knows and understands organizational and operational policies and procedures that enhance students</w:t>
      </w:r>
      <w:r w:rsidR="006873DF">
        <w:rPr>
          <w:rFonts w:ascii="Times New Roman" w:hAnsi="Times New Roman"/>
          <w:sz w:val="24"/>
          <w:szCs w:val="24"/>
        </w:rPr>
        <w:t>'</w:t>
      </w:r>
      <w:r w:rsidRPr="00B87014">
        <w:rPr>
          <w:rFonts w:ascii="Times New Roman" w:hAnsi="Times New Roman"/>
          <w:sz w:val="24"/>
          <w:szCs w:val="24"/>
        </w:rPr>
        <w:t xml:space="preserve"> learning.</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knows and understands practices and procedures to ensure safe and secure schools for students, parents, staff, and community members.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knows and understands practices and procedures to ensure that organizational management functions are supported by current technologies.</w:t>
      </w:r>
    </w:p>
    <w:p w:rsidR="00407A93" w:rsidRDefault="00407A93" w:rsidP="008A46FF">
      <w:pPr>
        <w:rPr>
          <w:rFonts w:ascii="Times New Roman" w:hAnsi="Times New Roman"/>
          <w:sz w:val="24"/>
          <w:szCs w:val="24"/>
        </w:rPr>
      </w:pPr>
    </w:p>
    <w:p w:rsidR="0012464B" w:rsidRPr="00B87014" w:rsidRDefault="0012464B" w:rsidP="00544910">
      <w:pPr>
        <w:ind w:left="720" w:firstLine="720"/>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use central organizational processes (including planning, communication, decision making, problem solving, and information management) for operational effectiveness and organizational development.</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empower various groups of constituents (e.g., staff, students, and parents) of the organization as leaders to support change efforts through the use of delegation, collaboration, and collegial strategies.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employ supervisory and performance appraisal techniques to enhance and develop the knowledge and skill base of instructional and non-instructional staff.</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 xml:space="preserve">acilitates and engages in activities </w:t>
      </w:r>
      <w:r w:rsidRPr="00B87014">
        <w:rPr>
          <w:rFonts w:ascii="Times New Roman" w:hAnsi="Times New Roman"/>
          <w:sz w:val="24"/>
          <w:szCs w:val="24"/>
        </w:rPr>
        <w:t>to support professional development for all constituents of the organization, focusing on the improvement of teaching and learning outcomes.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 xml:space="preserve">acilitates and engages in </w:t>
      </w:r>
      <w:r w:rsidRPr="00B87014">
        <w:rPr>
          <w:rFonts w:ascii="Times New Roman" w:hAnsi="Times New Roman"/>
          <w:sz w:val="24"/>
          <w:szCs w:val="24"/>
        </w:rPr>
        <w:t>recruitment, selection, induction, and negotiation, resulting in the employment and retention of qualified personnel to support an effective learning environment.</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ensure the physical plant is accessible, well maintained, functional, secure, and conducive to the support of the full range of the organization</w:t>
      </w:r>
      <w:r w:rsidR="006873DF">
        <w:rPr>
          <w:rFonts w:ascii="Times New Roman" w:hAnsi="Times New Roman"/>
          <w:sz w:val="24"/>
          <w:szCs w:val="24"/>
        </w:rPr>
        <w:t>'</w:t>
      </w:r>
      <w:r w:rsidRPr="00B87014">
        <w:rPr>
          <w:rFonts w:ascii="Times New Roman" w:hAnsi="Times New Roman"/>
          <w:sz w:val="24"/>
          <w:szCs w:val="24"/>
        </w:rPr>
        <w:t>s curricular and extracurricular programs.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lastRenderedPageBreak/>
        <w:t>G)</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provide efficient delivery of important auxiliary services (including health and nutrition, pupil transportation, risk management, and school security).</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identify financial and material assets and resources and acquire them for subsequent allocation according to organizational goals and priorities.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I)</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maximize fiscal resources through financial management processes (including planning, budgeting, procurement, accounting, and monitoring).</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J)</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create operational plans and procedures in support of organizational vision, mission, and goals.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K)</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use organizational monitoring systems to ensure the implementation of policies.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L)</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use management techniques to define roles, assign functions, and delegate accountability relative to achieving goals.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M)</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operate school plant, equipment, and support systems securely, safely, efficiently, and effectively.</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N)</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maintain secure, safe, clean, and esthetically pleasing school environments that foster students</w:t>
      </w:r>
      <w:r w:rsidR="006873DF">
        <w:rPr>
          <w:rFonts w:ascii="Times New Roman" w:hAnsi="Times New Roman"/>
          <w:sz w:val="24"/>
          <w:szCs w:val="24"/>
        </w:rPr>
        <w:t>'</w:t>
      </w:r>
      <w:r w:rsidRPr="00B87014">
        <w:rPr>
          <w:rFonts w:ascii="Times New Roman" w:hAnsi="Times New Roman"/>
          <w:sz w:val="24"/>
          <w:szCs w:val="24"/>
        </w:rPr>
        <w:t xml:space="preserve"> learning.</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O)</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identify managerial functions that can be improved using technology.</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P)</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provide ongoing training and review to ensure the productive and efficient use of technology in organizational management.</w:t>
      </w:r>
    </w:p>
    <w:p w:rsidR="00407A93" w:rsidRDefault="00407A93" w:rsidP="008A46FF">
      <w:pPr>
        <w:rPr>
          <w:rFonts w:ascii="Times New Roman" w:hAnsi="Times New Roman"/>
          <w:sz w:val="24"/>
          <w:szCs w:val="24"/>
        </w:rPr>
      </w:pPr>
    </w:p>
    <w:p w:rsidR="0012464B" w:rsidRPr="00B87014" w:rsidRDefault="0012464B" w:rsidP="00544910">
      <w:pPr>
        <w:ind w:firstLine="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Collaboration with Families and Communities</w:t>
      </w:r>
    </w:p>
    <w:p w:rsidR="0012464B" w:rsidRDefault="0012464B" w:rsidP="00544910">
      <w:pPr>
        <w:ind w:left="1440"/>
        <w:rPr>
          <w:rFonts w:ascii="Times New Roman" w:hAnsi="Times New Roman"/>
          <w:sz w:val="24"/>
          <w:szCs w:val="24"/>
        </w:rPr>
      </w:pPr>
      <w:r w:rsidRPr="00B87014">
        <w:rPr>
          <w:rFonts w:ascii="Times New Roman" w:hAnsi="Times New Roman"/>
          <w:sz w:val="24"/>
          <w:szCs w:val="24"/>
        </w:rPr>
        <w:t>The competent director of special education is an educational leader who promotes the success of all students by collaborating with families and community members, responding to diverse community interests and needs, and mobilizing community resources.</w:t>
      </w:r>
    </w:p>
    <w:p w:rsidR="00291EED" w:rsidRPr="00B87014" w:rsidRDefault="00291EED" w:rsidP="008A46FF">
      <w:pPr>
        <w:rPr>
          <w:rFonts w:ascii="Times New Roman" w:hAnsi="Times New Roman"/>
          <w:sz w:val="24"/>
          <w:szCs w:val="24"/>
        </w:rPr>
      </w:pPr>
    </w:p>
    <w:p w:rsidR="0012464B" w:rsidRPr="00B87014" w:rsidRDefault="0012464B" w:rsidP="00544910">
      <w:pPr>
        <w:ind w:left="720" w:firstLine="720"/>
        <w:rPr>
          <w:rFonts w:ascii="Times New Roman" w:hAnsi="Times New Roman"/>
          <w:sz w:val="24"/>
          <w:szCs w:val="24"/>
        </w:rPr>
      </w:pPr>
      <w:r w:rsidRPr="00B87014">
        <w:rPr>
          <w:rFonts w:ascii="Times New Roman" w:hAnsi="Times New Roman"/>
          <w:sz w:val="24"/>
          <w:szCs w:val="24"/>
        </w:rPr>
        <w:t>1)</w:t>
      </w:r>
      <w:r w:rsidR="00AF732D">
        <w:rPr>
          <w:rFonts w:ascii="Times New Roman" w:hAnsi="Times New Roman"/>
          <w:sz w:val="24"/>
          <w:szCs w:val="24"/>
        </w:rPr>
        <w:tab/>
      </w:r>
      <w:r w:rsidRPr="00B87014">
        <w:rPr>
          <w:rFonts w:ascii="Times New Roman" w:hAnsi="Times New Roman"/>
          <w:sz w:val="24"/>
          <w:szCs w:val="24"/>
        </w:rPr>
        <w:t>Knowledge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lastRenderedPageBreak/>
        <w:t>A)</w:t>
      </w:r>
      <w:r w:rsidR="00AF732D">
        <w:rPr>
          <w:rFonts w:ascii="Times New Roman" w:hAnsi="Times New Roman"/>
          <w:sz w:val="24"/>
          <w:szCs w:val="24"/>
        </w:rPr>
        <w:tab/>
      </w:r>
      <w:r w:rsidRPr="00B87014">
        <w:rPr>
          <w:rFonts w:ascii="Times New Roman" w:hAnsi="Times New Roman"/>
          <w:sz w:val="24"/>
          <w:szCs w:val="24"/>
        </w:rPr>
        <w:t>knows and understands the multiple stakeholders</w:t>
      </w:r>
      <w:r w:rsidR="006873DF">
        <w:rPr>
          <w:rFonts w:ascii="Times New Roman" w:hAnsi="Times New Roman"/>
          <w:sz w:val="24"/>
          <w:szCs w:val="24"/>
        </w:rPr>
        <w:t>'</w:t>
      </w:r>
      <w:r w:rsidRPr="00B87014">
        <w:rPr>
          <w:rFonts w:ascii="Times New Roman" w:hAnsi="Times New Roman"/>
          <w:sz w:val="24"/>
          <w:szCs w:val="24"/>
        </w:rPr>
        <w:t xml:space="preserve"> groups that comprise the school community, which includes but is not limited to parents, religious groups, business and industry, service organizations, local and county government, students, other taxpayers, and employees of organizations within the community.</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knows and understands the conditions and dynamics of the racial, ethnic, linguistic, religious, and socio-economic diversity of the community.</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knows and understands community resources that provide services that support the vision, mission, and goals of the school organization.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knows and understands school-community relations and marketing strategies and processes.</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knows and understands emerging issues and trends that potentially affect the school community and the mission of the school.</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knows and understands successful models of partnerships between the organization and families, businesses, community groups, governmental agencies, and higher education.</w:t>
      </w:r>
    </w:p>
    <w:p w:rsidR="00407A93" w:rsidRDefault="00407A93" w:rsidP="008A46FF">
      <w:pPr>
        <w:rPr>
          <w:rFonts w:ascii="Times New Roman" w:hAnsi="Times New Roman"/>
          <w:sz w:val="24"/>
          <w:szCs w:val="24"/>
        </w:rPr>
      </w:pPr>
    </w:p>
    <w:p w:rsidR="0012464B" w:rsidRPr="00B87014" w:rsidRDefault="0012464B" w:rsidP="00544910">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knows and understands the political nature of schools and how the political system operates.</w:t>
      </w:r>
    </w:p>
    <w:p w:rsidR="00407A93" w:rsidRDefault="00407A93" w:rsidP="008A46FF">
      <w:pPr>
        <w:rPr>
          <w:rFonts w:ascii="Times New Roman" w:hAnsi="Times New Roman"/>
          <w:sz w:val="24"/>
          <w:szCs w:val="24"/>
        </w:rPr>
      </w:pPr>
    </w:p>
    <w:p w:rsidR="0012464B" w:rsidRPr="00B87014" w:rsidRDefault="0012464B" w:rsidP="00E32171">
      <w:pPr>
        <w:ind w:left="720" w:firstLine="720"/>
        <w:rPr>
          <w:rFonts w:ascii="Times New Roman" w:hAnsi="Times New Roman"/>
          <w:sz w:val="24"/>
          <w:szCs w:val="24"/>
        </w:rPr>
      </w:pPr>
      <w:r w:rsidRPr="00B87014">
        <w:rPr>
          <w:rFonts w:ascii="Times New Roman" w:hAnsi="Times New Roman"/>
          <w:sz w:val="24"/>
          <w:szCs w:val="24"/>
        </w:rPr>
        <w:t>2)</w:t>
      </w:r>
      <w:r w:rsidR="00AF732D">
        <w:rPr>
          <w:rFonts w:ascii="Times New Roman" w:hAnsi="Times New Roman"/>
          <w:sz w:val="24"/>
          <w:szCs w:val="24"/>
        </w:rPr>
        <w:tab/>
      </w:r>
      <w:r w:rsidRPr="00B87014">
        <w:rPr>
          <w:rFonts w:ascii="Times New Roman" w:hAnsi="Times New Roman"/>
          <w:sz w:val="24"/>
          <w:szCs w:val="24"/>
        </w:rPr>
        <w:t>Performance Indicators – The competent director of special education:</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A)</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clearly articulate the organizational vision, mission, and goals to multiple stakeholders.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B)</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use political structures and skills to build community support for organizational priorities.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C)</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provide effective communication with individuals and organizations throughout the community.</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D)</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inform the organization's decision making by collecting and organizing a variety of formal and informal information from multiple stakeholders.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E)</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provide communications from the organization that are written and spoken clearly and forcefully.</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F)</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demonstrate formal and informal listening skills.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G)</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demonstrate group leadership skills.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H)</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identify and consider various political interests within the community in organizational decision making.</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I)</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educate the community about school funding and referenda.</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J)</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mediate conflict between the organization and various stakeholders.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K)</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involve the school organization and community in school improvement efforts.</w:t>
      </w:r>
    </w:p>
    <w:p w:rsidR="00407A93" w:rsidRDefault="00407A93" w:rsidP="008A46FF">
      <w:pPr>
        <w:rPr>
          <w:rFonts w:ascii="Times New Roman" w:hAnsi="Times New Roman"/>
          <w:sz w:val="24"/>
          <w:szCs w:val="24"/>
        </w:rPr>
      </w:pPr>
    </w:p>
    <w:p w:rsidR="0012464B" w:rsidRPr="00B87014" w:rsidRDefault="0012464B" w:rsidP="00E32171">
      <w:pPr>
        <w:ind w:left="2880" w:hanging="720"/>
        <w:rPr>
          <w:rFonts w:ascii="Times New Roman" w:hAnsi="Times New Roman"/>
          <w:sz w:val="24"/>
          <w:szCs w:val="24"/>
        </w:rPr>
      </w:pPr>
      <w:r w:rsidRPr="00B87014">
        <w:rPr>
          <w:rFonts w:ascii="Times New Roman" w:hAnsi="Times New Roman"/>
          <w:sz w:val="24"/>
          <w:szCs w:val="24"/>
        </w:rPr>
        <w:t>L)</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demonstrate the ability to build consensus.</w:t>
      </w:r>
    </w:p>
    <w:p w:rsidR="00407A93" w:rsidRDefault="00407A93" w:rsidP="008A46FF">
      <w:pPr>
        <w:rPr>
          <w:rFonts w:ascii="Times New Roman" w:hAnsi="Times New Roman"/>
          <w:sz w:val="24"/>
          <w:szCs w:val="24"/>
        </w:rPr>
      </w:pPr>
    </w:p>
    <w:p w:rsidR="00EB424E" w:rsidRDefault="0012464B" w:rsidP="00E32171">
      <w:pPr>
        <w:ind w:left="2880" w:hanging="720"/>
        <w:rPr>
          <w:rFonts w:ascii="Times New Roman" w:hAnsi="Times New Roman"/>
          <w:sz w:val="24"/>
          <w:szCs w:val="24"/>
        </w:rPr>
      </w:pPr>
      <w:r w:rsidRPr="00B87014">
        <w:rPr>
          <w:rFonts w:ascii="Times New Roman" w:hAnsi="Times New Roman"/>
          <w:sz w:val="24"/>
          <w:szCs w:val="24"/>
        </w:rPr>
        <w:t>M)</w:t>
      </w:r>
      <w:r w:rsidR="00AF732D">
        <w:rPr>
          <w:rFonts w:ascii="Times New Roman" w:hAnsi="Times New Roman"/>
          <w:sz w:val="24"/>
          <w:szCs w:val="24"/>
        </w:rPr>
        <w:tab/>
      </w:r>
      <w:r w:rsidRPr="00B87014">
        <w:rPr>
          <w:rFonts w:ascii="Times New Roman" w:hAnsi="Times New Roman"/>
          <w:sz w:val="24"/>
          <w:szCs w:val="24"/>
        </w:rPr>
        <w:t>f</w:t>
      </w:r>
      <w:r w:rsidRPr="00B87014">
        <w:rPr>
          <w:rFonts w:ascii="Times New Roman" w:hAnsi="Times New Roman"/>
          <w:color w:val="000000"/>
          <w:sz w:val="24"/>
          <w:szCs w:val="24"/>
        </w:rPr>
        <w:t>acilitates and engages in activities that</w:t>
      </w:r>
      <w:r w:rsidRPr="00B87014">
        <w:rPr>
          <w:rFonts w:ascii="Times New Roman" w:hAnsi="Times New Roman"/>
          <w:sz w:val="24"/>
          <w:szCs w:val="24"/>
        </w:rPr>
        <w:t xml:space="preserve"> foster educational partnerships with a variety of persons and organizations to promote delivery of educational opportunities</w:t>
      </w:r>
      <w:r w:rsidR="00B73C7A">
        <w:rPr>
          <w:rFonts w:ascii="Times New Roman" w:hAnsi="Times New Roman"/>
          <w:sz w:val="24"/>
          <w:szCs w:val="24"/>
        </w:rPr>
        <w:t>.</w:t>
      </w:r>
    </w:p>
    <w:p w:rsidR="00E32171" w:rsidRPr="00E32171" w:rsidRDefault="00E32171" w:rsidP="008A46FF">
      <w:pPr>
        <w:rPr>
          <w:rFonts w:ascii="Times New Roman" w:hAnsi="Times New Roman"/>
          <w:sz w:val="24"/>
          <w:szCs w:val="24"/>
        </w:rPr>
      </w:pPr>
    </w:p>
    <w:p w:rsidR="00020D17" w:rsidRPr="00020D17" w:rsidRDefault="00970696">
      <w:pPr>
        <w:pStyle w:val="JCARSourceNote"/>
        <w:ind w:firstLine="720"/>
        <w:rPr>
          <w:rFonts w:ascii="Times New Roman" w:hAnsi="Times New Roman"/>
          <w:sz w:val="24"/>
          <w:szCs w:val="24"/>
        </w:rPr>
      </w:pPr>
      <w:r w:rsidRPr="00970696">
        <w:rPr>
          <w:rFonts w:ascii="Times New Roman" w:hAnsi="Times New Roman"/>
          <w:sz w:val="24"/>
          <w:szCs w:val="24"/>
        </w:rPr>
        <w:t>(Source:  Amended at 4</w:t>
      </w:r>
      <w:r w:rsidR="00A806E4">
        <w:rPr>
          <w:rFonts w:ascii="Times New Roman" w:hAnsi="Times New Roman"/>
          <w:sz w:val="24"/>
          <w:szCs w:val="24"/>
        </w:rPr>
        <w:t>6</w:t>
      </w:r>
      <w:r w:rsidRPr="00970696">
        <w:rPr>
          <w:rFonts w:ascii="Times New Roman" w:hAnsi="Times New Roman"/>
          <w:sz w:val="24"/>
          <w:szCs w:val="24"/>
        </w:rPr>
        <w:t xml:space="preserve"> Ill. Reg. </w:t>
      </w:r>
      <w:r w:rsidR="00790E89">
        <w:rPr>
          <w:rFonts w:ascii="Times New Roman" w:hAnsi="Times New Roman"/>
          <w:sz w:val="24"/>
          <w:szCs w:val="24"/>
        </w:rPr>
        <w:t>6424</w:t>
      </w:r>
      <w:r w:rsidRPr="00970696">
        <w:rPr>
          <w:rFonts w:ascii="Times New Roman" w:hAnsi="Times New Roman"/>
          <w:sz w:val="24"/>
          <w:szCs w:val="24"/>
        </w:rPr>
        <w:t xml:space="preserve">, effective </w:t>
      </w:r>
      <w:bookmarkStart w:id="0" w:name="_GoBack"/>
      <w:r w:rsidR="00790E89">
        <w:rPr>
          <w:rFonts w:ascii="Times New Roman" w:hAnsi="Times New Roman"/>
          <w:sz w:val="24"/>
          <w:szCs w:val="24"/>
        </w:rPr>
        <w:t>April 11, 2022</w:t>
      </w:r>
      <w:bookmarkEnd w:id="0"/>
      <w:r w:rsidRPr="00970696">
        <w:rPr>
          <w:rFonts w:ascii="Times New Roman" w:hAnsi="Times New Roman"/>
          <w:sz w:val="24"/>
          <w:szCs w:val="24"/>
        </w:rPr>
        <w:t>)</w:t>
      </w:r>
    </w:p>
    <w:sectPr w:rsidR="00020D17" w:rsidRPr="00020D17"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DA4" w:rsidRDefault="00FA6DA4">
      <w:r>
        <w:separator/>
      </w:r>
    </w:p>
  </w:endnote>
  <w:endnote w:type="continuationSeparator" w:id="0">
    <w:p w:rsidR="00FA6DA4" w:rsidRDefault="00FA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DA4" w:rsidRDefault="00FA6DA4">
      <w:r>
        <w:separator/>
      </w:r>
    </w:p>
  </w:footnote>
  <w:footnote w:type="continuationSeparator" w:id="0">
    <w:p w:rsidR="00FA6DA4" w:rsidRDefault="00FA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D17"/>
    <w:rsid w:val="000D225F"/>
    <w:rsid w:val="0012464B"/>
    <w:rsid w:val="001470E9"/>
    <w:rsid w:val="001C7D95"/>
    <w:rsid w:val="001E3074"/>
    <w:rsid w:val="00225354"/>
    <w:rsid w:val="002524EC"/>
    <w:rsid w:val="00291EED"/>
    <w:rsid w:val="002A643F"/>
    <w:rsid w:val="002D2CFF"/>
    <w:rsid w:val="003032AF"/>
    <w:rsid w:val="0033331E"/>
    <w:rsid w:val="00337CEB"/>
    <w:rsid w:val="00345C2D"/>
    <w:rsid w:val="00367A2E"/>
    <w:rsid w:val="003A0651"/>
    <w:rsid w:val="003C7CD5"/>
    <w:rsid w:val="003F3A28"/>
    <w:rsid w:val="003F5FD7"/>
    <w:rsid w:val="00407A93"/>
    <w:rsid w:val="00412AA5"/>
    <w:rsid w:val="00413D5B"/>
    <w:rsid w:val="00431CFE"/>
    <w:rsid w:val="004665A0"/>
    <w:rsid w:val="00477E0B"/>
    <w:rsid w:val="004D7355"/>
    <w:rsid w:val="004D73D3"/>
    <w:rsid w:val="005001C5"/>
    <w:rsid w:val="0052308E"/>
    <w:rsid w:val="00530BE1"/>
    <w:rsid w:val="00542E97"/>
    <w:rsid w:val="00544910"/>
    <w:rsid w:val="00545A49"/>
    <w:rsid w:val="0056157E"/>
    <w:rsid w:val="0056501E"/>
    <w:rsid w:val="0060653D"/>
    <w:rsid w:val="00636914"/>
    <w:rsid w:val="006873DF"/>
    <w:rsid w:val="006A2114"/>
    <w:rsid w:val="00734A65"/>
    <w:rsid w:val="00780733"/>
    <w:rsid w:val="007849DC"/>
    <w:rsid w:val="00790E89"/>
    <w:rsid w:val="007960ED"/>
    <w:rsid w:val="008271B1"/>
    <w:rsid w:val="00837F88"/>
    <w:rsid w:val="008453F3"/>
    <w:rsid w:val="0084781C"/>
    <w:rsid w:val="00863190"/>
    <w:rsid w:val="008A46FF"/>
    <w:rsid w:val="00935A8C"/>
    <w:rsid w:val="00955D1F"/>
    <w:rsid w:val="00970696"/>
    <w:rsid w:val="0098276C"/>
    <w:rsid w:val="00A174BB"/>
    <w:rsid w:val="00A2265D"/>
    <w:rsid w:val="00A600AA"/>
    <w:rsid w:val="00A806E4"/>
    <w:rsid w:val="00AE1744"/>
    <w:rsid w:val="00AE5547"/>
    <w:rsid w:val="00AE7A45"/>
    <w:rsid w:val="00AF732D"/>
    <w:rsid w:val="00B35D67"/>
    <w:rsid w:val="00B516F7"/>
    <w:rsid w:val="00B71177"/>
    <w:rsid w:val="00B73C7A"/>
    <w:rsid w:val="00BB0801"/>
    <w:rsid w:val="00BD7537"/>
    <w:rsid w:val="00BF5EF1"/>
    <w:rsid w:val="00C4537A"/>
    <w:rsid w:val="00C64FDB"/>
    <w:rsid w:val="00CC13F9"/>
    <w:rsid w:val="00CC20B7"/>
    <w:rsid w:val="00CD3723"/>
    <w:rsid w:val="00D1323A"/>
    <w:rsid w:val="00D47734"/>
    <w:rsid w:val="00D55B37"/>
    <w:rsid w:val="00D8552D"/>
    <w:rsid w:val="00D93C67"/>
    <w:rsid w:val="00DE0BF5"/>
    <w:rsid w:val="00DF47FF"/>
    <w:rsid w:val="00E32171"/>
    <w:rsid w:val="00E7288E"/>
    <w:rsid w:val="00E87553"/>
    <w:rsid w:val="00E97398"/>
    <w:rsid w:val="00EB424E"/>
    <w:rsid w:val="00F43DEE"/>
    <w:rsid w:val="00F44A37"/>
    <w:rsid w:val="00F859D4"/>
    <w:rsid w:val="00FA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85129321-C236-4788-B40E-BAE6F78A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64B"/>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uiPriority w:val="99"/>
    <w:unhideWhenUsed/>
    <w:rsid w:val="003C7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Shipley, Melissa A.</cp:lastModifiedBy>
  <cp:revision>3</cp:revision>
  <dcterms:created xsi:type="dcterms:W3CDTF">2022-03-16T20:08:00Z</dcterms:created>
  <dcterms:modified xsi:type="dcterms:W3CDTF">2022-04-21T21:16:00Z</dcterms:modified>
</cp:coreProperties>
</file>