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985" w:rsidRDefault="00654985" w:rsidP="003D74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74CB" w:rsidRDefault="003D74CB" w:rsidP="003D74CB">
      <w:pPr>
        <w:widowControl w:val="0"/>
        <w:autoSpaceDE w:val="0"/>
        <w:autoSpaceDN w:val="0"/>
        <w:adjustRightInd w:val="0"/>
        <w:jc w:val="center"/>
      </w:pPr>
      <w:r>
        <w:t>SUBPART B:  SCHOOL GOVERNANCE</w:t>
      </w:r>
    </w:p>
    <w:sectPr w:rsidR="003D74CB" w:rsidSect="003D74C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74CB"/>
    <w:rsid w:val="0021150A"/>
    <w:rsid w:val="003D74CB"/>
    <w:rsid w:val="00410822"/>
    <w:rsid w:val="00654985"/>
    <w:rsid w:val="00964323"/>
    <w:rsid w:val="00AD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SCHOOL GOVERNANCE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SCHOOL GOVERNANCE</dc:title>
  <dc:subject/>
  <dc:creator>ThomasVD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