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65" w:rsidRDefault="00E20A65" w:rsidP="00E20A65">
      <w:pPr>
        <w:widowControl w:val="0"/>
        <w:autoSpaceDE w:val="0"/>
        <w:autoSpaceDN w:val="0"/>
        <w:adjustRightInd w:val="0"/>
      </w:pPr>
    </w:p>
    <w:p w:rsidR="00E20A65" w:rsidRDefault="00E20A65" w:rsidP="00E20A65">
      <w:pPr>
        <w:widowControl w:val="0"/>
        <w:autoSpaceDE w:val="0"/>
        <w:autoSpaceDN w:val="0"/>
        <w:adjustRightInd w:val="0"/>
        <w:jc w:val="center"/>
      </w:pPr>
      <w:r>
        <w:t>PART 1280</w:t>
      </w:r>
    </w:p>
    <w:p w:rsidR="00E20A65" w:rsidRDefault="00E20A65" w:rsidP="00E20A65">
      <w:pPr>
        <w:widowControl w:val="0"/>
        <w:autoSpaceDE w:val="0"/>
        <w:autoSpaceDN w:val="0"/>
        <w:adjustRightInd w:val="0"/>
        <w:jc w:val="center"/>
      </w:pPr>
      <w:r>
        <w:t>SEX OFFENDER REGISTRATION ACT</w:t>
      </w:r>
    </w:p>
    <w:p w:rsidR="00194241" w:rsidRDefault="00194241" w:rsidP="00E20A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194241" w:rsidSect="00E20A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A65"/>
    <w:rsid w:val="00153A55"/>
    <w:rsid w:val="00194241"/>
    <w:rsid w:val="00273D99"/>
    <w:rsid w:val="005C3366"/>
    <w:rsid w:val="00C60463"/>
    <w:rsid w:val="00E2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2C2F5C-9745-4D0A-9AAE-A6A0593C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1280</vt:lpstr>
    </vt:vector>
  </TitlesOfParts>
  <Company>General Assembly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1280</dc:title>
  <dc:subject/>
  <dc:creator>Illinois General Assembly</dc:creator>
  <cp:keywords/>
  <dc:description/>
  <cp:lastModifiedBy>Bockewitz, Crystal K.</cp:lastModifiedBy>
  <cp:revision>4</cp:revision>
  <dcterms:created xsi:type="dcterms:W3CDTF">2012-06-22T00:02:00Z</dcterms:created>
  <dcterms:modified xsi:type="dcterms:W3CDTF">2021-12-07T17:11:00Z</dcterms:modified>
</cp:coreProperties>
</file>