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CBAC" w14:textId="77777777" w:rsidR="00C20036" w:rsidRDefault="00C20036" w:rsidP="00C20036">
      <w:pPr>
        <w:widowControl w:val="0"/>
        <w:autoSpaceDE w:val="0"/>
        <w:autoSpaceDN w:val="0"/>
        <w:adjustRightInd w:val="0"/>
      </w:pPr>
    </w:p>
    <w:p w14:paraId="631F7AE5" w14:textId="77777777" w:rsidR="00C20036" w:rsidRDefault="00C20036" w:rsidP="00C20036">
      <w:pPr>
        <w:widowControl w:val="0"/>
        <w:autoSpaceDE w:val="0"/>
        <w:autoSpaceDN w:val="0"/>
        <w:adjustRightInd w:val="0"/>
      </w:pPr>
      <w:r>
        <w:rPr>
          <w:b/>
          <w:bCs/>
        </w:rPr>
        <w:t xml:space="preserve">Section </w:t>
      </w:r>
      <w:proofErr w:type="gramStart"/>
      <w:r>
        <w:rPr>
          <w:b/>
          <w:bCs/>
        </w:rPr>
        <w:t>4160.80  Destruction</w:t>
      </w:r>
      <w:proofErr w:type="gramEnd"/>
      <w:r>
        <w:rPr>
          <w:b/>
          <w:bCs/>
        </w:rPr>
        <w:t xml:space="preserve"> of Property</w:t>
      </w:r>
      <w:r>
        <w:t xml:space="preserve"> </w:t>
      </w:r>
    </w:p>
    <w:p w14:paraId="49BA954F" w14:textId="77777777" w:rsidR="00C20036" w:rsidRDefault="00C20036" w:rsidP="00C20036">
      <w:pPr>
        <w:widowControl w:val="0"/>
        <w:autoSpaceDE w:val="0"/>
        <w:autoSpaceDN w:val="0"/>
        <w:adjustRightInd w:val="0"/>
      </w:pPr>
    </w:p>
    <w:p w14:paraId="15FEC3AE" w14:textId="77777777" w:rsidR="00C20036" w:rsidRDefault="00C20036" w:rsidP="00C20036">
      <w:pPr>
        <w:widowControl w:val="0"/>
        <w:autoSpaceDE w:val="0"/>
        <w:autoSpaceDN w:val="0"/>
        <w:adjustRightInd w:val="0"/>
        <w:ind w:left="1440" w:hanging="720"/>
      </w:pPr>
      <w:r>
        <w:t>a)</w:t>
      </w:r>
      <w:r>
        <w:tab/>
        <w:t xml:space="preserve">For any person to injure or remove any animal, plant or part thereof, or attempt to disturb any agricultural crop, except as otherwise provided by permit, law, regulation, or by Agency program activity under the direct supervision of an authorized employee. </w:t>
      </w:r>
    </w:p>
    <w:p w14:paraId="69A5A4BA" w14:textId="77777777" w:rsidR="00286530" w:rsidRDefault="00286530" w:rsidP="00ED4247">
      <w:pPr>
        <w:widowControl w:val="0"/>
        <w:autoSpaceDE w:val="0"/>
        <w:autoSpaceDN w:val="0"/>
        <w:adjustRightInd w:val="0"/>
      </w:pPr>
    </w:p>
    <w:p w14:paraId="12AD6E75" w14:textId="795B76AD" w:rsidR="00C20036" w:rsidRDefault="00C20036" w:rsidP="00C20036">
      <w:pPr>
        <w:widowControl w:val="0"/>
        <w:autoSpaceDE w:val="0"/>
        <w:autoSpaceDN w:val="0"/>
        <w:adjustRightInd w:val="0"/>
        <w:ind w:left="1440" w:hanging="720"/>
      </w:pPr>
      <w:r>
        <w:t>b)</w:t>
      </w:r>
      <w:r>
        <w:tab/>
        <w:t xml:space="preserve">For any person to remove, take, mutilate, deface or destroy any natural or manmade property, equipment, improvement, sign or building, except as otherwise provided by permit, law, regulation, or by </w:t>
      </w:r>
      <w:r w:rsidR="00DA274C">
        <w:t>Department</w:t>
      </w:r>
      <w:r>
        <w:t xml:space="preserve"> program activity under the direct supervision of an authorized employee. </w:t>
      </w:r>
    </w:p>
    <w:sectPr w:rsidR="00C20036" w:rsidSect="00C200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0036"/>
    <w:rsid w:val="00077C44"/>
    <w:rsid w:val="000A5DB9"/>
    <w:rsid w:val="00286530"/>
    <w:rsid w:val="005C3366"/>
    <w:rsid w:val="005C3C3E"/>
    <w:rsid w:val="00C20036"/>
    <w:rsid w:val="00C96656"/>
    <w:rsid w:val="00CA6FEF"/>
    <w:rsid w:val="00DA274C"/>
    <w:rsid w:val="00ED4247"/>
    <w:rsid w:val="00F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B04319"/>
  <w15:docId w15:val="{FD5EFD17-E929-44CF-B332-F28F64D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4160</vt:lpstr>
    </vt:vector>
  </TitlesOfParts>
  <Company>State of Illinois</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4160</dc:title>
  <dc:subject/>
  <dc:creator>Illinois General Assembly</dc:creator>
  <cp:keywords/>
  <dc:description/>
  <cp:lastModifiedBy>Shipley, Melissa A.</cp:lastModifiedBy>
  <cp:revision>5</cp:revision>
  <dcterms:created xsi:type="dcterms:W3CDTF">2024-04-18T13:47:00Z</dcterms:created>
  <dcterms:modified xsi:type="dcterms:W3CDTF">2024-04-18T14:20:00Z</dcterms:modified>
</cp:coreProperties>
</file>