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0E" w:rsidRDefault="00B4310E" w:rsidP="00B43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10E" w:rsidRDefault="00B4310E" w:rsidP="00B431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4120.40  Effective Date</w:t>
      </w:r>
      <w:r>
        <w:t xml:space="preserve"> </w:t>
      </w:r>
    </w:p>
    <w:p w:rsidR="00B4310E" w:rsidRDefault="00B4310E" w:rsidP="00B4310E">
      <w:pPr>
        <w:widowControl w:val="0"/>
        <w:autoSpaceDE w:val="0"/>
        <w:autoSpaceDN w:val="0"/>
        <w:adjustRightInd w:val="0"/>
      </w:pPr>
    </w:p>
    <w:p w:rsidR="00B4310E" w:rsidRDefault="00B4310E" w:rsidP="00B4310E">
      <w:pPr>
        <w:widowControl w:val="0"/>
        <w:autoSpaceDE w:val="0"/>
        <w:autoSpaceDN w:val="0"/>
        <w:adjustRightInd w:val="0"/>
      </w:pPr>
      <w:r>
        <w:t xml:space="preserve">The effective date of this Part shall be March 1, 1977. </w:t>
      </w:r>
    </w:p>
    <w:sectPr w:rsidR="00B4310E" w:rsidSect="00B43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10E"/>
    <w:rsid w:val="005C3366"/>
    <w:rsid w:val="0090171F"/>
    <w:rsid w:val="00B4310E"/>
    <w:rsid w:val="00C93F9A"/>
    <w:rsid w:val="00E2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4120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4120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