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CE9" w:rsidRDefault="00CC6CE9" w:rsidP="00CC6CE9">
      <w:pPr>
        <w:widowControl w:val="0"/>
        <w:autoSpaceDE w:val="0"/>
        <w:autoSpaceDN w:val="0"/>
        <w:adjustRightInd w:val="0"/>
      </w:pPr>
    </w:p>
    <w:p w:rsidR="0007775D" w:rsidRDefault="00CC6CE9">
      <w:pPr>
        <w:pStyle w:val="JCARMainSourceNote"/>
      </w:pPr>
      <w:r>
        <w:t xml:space="preserve">SOURCE:  Adopted at 5 Ill. Reg. 8763, effective August 25, 1981; codified at 5 Ill. Reg. 10617; amended at 9 Ill. Reg. 4789, effective April 2, 1985; amended at 11 Ill. Reg. 9519, effective May 5, 1987; emergency amendment at 12 Ill. Reg. 8745, effective May 15, 1988, for a maximum of 150 days; emergency expired September 20, 1988; emergency amendment at 12 Ill. Reg. 12111, effective July 6, 1988, for a maximum of 150 days; emergency expired December 12, 1988; amended at 12 Ill. Reg. 16707, effective September 30, 1988; amended at 12 Ill. Reg. 20472, effective November 28, 1988; corrected at 13 Ill. Reg. 967; emergency amendment at 13 Ill. Reg. 2878, effective February 21, 1989, for a maximum of 150 days; amended at 13 Ill. Reg. 12814, effective July 21, 1989; amended at 16 Ill. Reg. 8483, effective May 26, 1992; amended at 19 Ill. Reg. 7549, effective May 26, 1995; emergency amendment at 19 Ill. Reg. 11967, effective August 3, 1995, for a maximum of 150 days; amended at </w:t>
      </w:r>
      <w:r w:rsidR="008B402F">
        <w:t>20</w:t>
      </w:r>
      <w:r>
        <w:t xml:space="preserve"> Ill. Reg. 750, effective December 29, 1995; amended at 20 Ill. Reg. 7864, effective June 3, 1996; recodified by changing the</w:t>
      </w:r>
      <w:r w:rsidR="006B715D">
        <w:t xml:space="preserve"> agency</w:t>
      </w:r>
      <w:r>
        <w:t xml:space="preserve"> name from Department of Conservation to Department of Natural Resources at 20 Ill. Reg. 9389; amended at 20 Ill. Reg. 15692, effective December 2, 1996; amended at 23 Ill. Reg. 6822, effecti</w:t>
      </w:r>
      <w:r w:rsidR="00DB6A1C">
        <w:t>ve May 20, 1999</w:t>
      </w:r>
      <w:r w:rsidR="00387735">
        <w:t xml:space="preserve">; amended at 27 Ill. Reg. </w:t>
      </w:r>
      <w:r w:rsidR="00AB4DD7">
        <w:t>8871</w:t>
      </w:r>
      <w:r w:rsidR="00387735">
        <w:t xml:space="preserve">, effective </w:t>
      </w:r>
      <w:r w:rsidR="00AB4DD7">
        <w:t>May 19, 2003</w:t>
      </w:r>
      <w:r w:rsidR="00780AAE">
        <w:t xml:space="preserve">; amended at 29 Ill. Reg. </w:t>
      </w:r>
      <w:r w:rsidR="00B23775">
        <w:t>15550</w:t>
      </w:r>
      <w:r w:rsidR="00780AAE">
        <w:t xml:space="preserve">, effective </w:t>
      </w:r>
      <w:r w:rsidR="00B23775">
        <w:t>September 27, 2005</w:t>
      </w:r>
      <w:r w:rsidR="006B570E">
        <w:t xml:space="preserve">; amended at 30 Ill. Reg. </w:t>
      </w:r>
      <w:r w:rsidR="00CC3241">
        <w:t>11576</w:t>
      </w:r>
      <w:r w:rsidR="006B570E">
        <w:t xml:space="preserve">, effective </w:t>
      </w:r>
      <w:r w:rsidR="00CC3241">
        <w:t>June 23, 2006</w:t>
      </w:r>
      <w:r w:rsidR="003F5B2E">
        <w:t xml:space="preserve">; emergency amendment at 31 Ill. Reg. </w:t>
      </w:r>
      <w:r w:rsidR="002F67F4">
        <w:t>8348</w:t>
      </w:r>
      <w:r w:rsidR="003F5B2E">
        <w:t>, effective May 25, 2007, for a maximum of 150 days</w:t>
      </w:r>
      <w:r w:rsidR="00F63087">
        <w:t xml:space="preserve">; amended at 31 Ill. Reg. </w:t>
      </w:r>
      <w:r w:rsidR="005E3B0C">
        <w:t>14522</w:t>
      </w:r>
      <w:r w:rsidR="00F63087">
        <w:t xml:space="preserve">, effective </w:t>
      </w:r>
      <w:r w:rsidR="005E3B0C">
        <w:t>October 5, 2007</w:t>
      </w:r>
      <w:r w:rsidR="008678C5">
        <w:t>; amended at 34 Ill. Reg. 7720, effective May 20, 2010</w:t>
      </w:r>
      <w:r w:rsidR="00BA534C">
        <w:t xml:space="preserve">; amended at 36 Ill. Reg. </w:t>
      </w:r>
      <w:r w:rsidR="00257ABE">
        <w:t>5565</w:t>
      </w:r>
      <w:r w:rsidR="00BA534C">
        <w:t xml:space="preserve">, effective </w:t>
      </w:r>
      <w:r w:rsidR="00257ABE">
        <w:t>March 22, 2012</w:t>
      </w:r>
      <w:r w:rsidR="000C7591">
        <w:t>; amended at 3</w:t>
      </w:r>
      <w:r w:rsidR="00A54643">
        <w:t>7</w:t>
      </w:r>
      <w:r w:rsidR="000C7591">
        <w:t xml:space="preserve"> Ill. Reg. </w:t>
      </w:r>
      <w:r w:rsidR="006B128E">
        <w:t>827</w:t>
      </w:r>
      <w:r w:rsidR="000C7591">
        <w:t xml:space="preserve">, effective </w:t>
      </w:r>
      <w:r w:rsidR="006B128E">
        <w:t>January 9, 2013</w:t>
      </w:r>
      <w:r w:rsidR="0007775D">
        <w:t xml:space="preserve">; amended at 37 Ill. Reg. </w:t>
      </w:r>
      <w:r w:rsidR="00401419">
        <w:t>11366</w:t>
      </w:r>
      <w:r w:rsidR="0007775D">
        <w:t xml:space="preserve">, effective </w:t>
      </w:r>
      <w:r w:rsidR="00401419">
        <w:t>July 5, 2013</w:t>
      </w:r>
      <w:r w:rsidR="00EE1A84">
        <w:t xml:space="preserve">; amended at 42 Ill. Reg. </w:t>
      </w:r>
      <w:r w:rsidR="00141D85">
        <w:t>13251</w:t>
      </w:r>
      <w:r w:rsidR="00EE1A84">
        <w:t xml:space="preserve">, effective </w:t>
      </w:r>
      <w:bookmarkStart w:id="0" w:name="_GoBack"/>
      <w:r w:rsidR="00141D85">
        <w:t>June 22, 2018</w:t>
      </w:r>
      <w:bookmarkEnd w:id="0"/>
      <w:r w:rsidR="0007775D">
        <w:t>.</w:t>
      </w:r>
    </w:p>
    <w:sectPr w:rsidR="0007775D" w:rsidSect="00CC6CE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6CE9"/>
    <w:rsid w:val="0007775D"/>
    <w:rsid w:val="000B43EB"/>
    <w:rsid w:val="000C7591"/>
    <w:rsid w:val="00141D85"/>
    <w:rsid w:val="00257ABE"/>
    <w:rsid w:val="002F67F4"/>
    <w:rsid w:val="00387735"/>
    <w:rsid w:val="003F5B2E"/>
    <w:rsid w:val="00401419"/>
    <w:rsid w:val="005E3B0C"/>
    <w:rsid w:val="006B128E"/>
    <w:rsid w:val="006B570E"/>
    <w:rsid w:val="006B715D"/>
    <w:rsid w:val="00780AAE"/>
    <w:rsid w:val="008678C5"/>
    <w:rsid w:val="008B402F"/>
    <w:rsid w:val="008F4C1E"/>
    <w:rsid w:val="00A54643"/>
    <w:rsid w:val="00AA2B67"/>
    <w:rsid w:val="00AB4DD7"/>
    <w:rsid w:val="00B23775"/>
    <w:rsid w:val="00BA534C"/>
    <w:rsid w:val="00C35B65"/>
    <w:rsid w:val="00CC3241"/>
    <w:rsid w:val="00CC6CE9"/>
    <w:rsid w:val="00DB6A1C"/>
    <w:rsid w:val="00EE1A84"/>
    <w:rsid w:val="00F6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B29220-3720-49E2-B96A-828DD574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87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General Assembly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SchnappMA</dc:creator>
  <cp:keywords/>
  <dc:description/>
  <cp:lastModifiedBy>Lane, Arlene L.</cp:lastModifiedBy>
  <cp:revision>10</cp:revision>
  <dcterms:created xsi:type="dcterms:W3CDTF">2012-06-21T23:08:00Z</dcterms:created>
  <dcterms:modified xsi:type="dcterms:W3CDTF">2018-07-05T18:36:00Z</dcterms:modified>
</cp:coreProperties>
</file>