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41" w:rsidRDefault="00D16C41" w:rsidP="00D16C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C41" w:rsidRDefault="00D16C41" w:rsidP="00D16C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1580.50  Records of Growers</w:t>
      </w:r>
      <w:r>
        <w:t xml:space="preserve"> </w:t>
      </w:r>
    </w:p>
    <w:p w:rsidR="00D16C41" w:rsidRDefault="00D16C41" w:rsidP="00D16C41">
      <w:pPr>
        <w:widowControl w:val="0"/>
        <w:autoSpaceDE w:val="0"/>
        <w:autoSpaceDN w:val="0"/>
        <w:adjustRightInd w:val="0"/>
      </w:pPr>
    </w:p>
    <w:p w:rsidR="00D16C41" w:rsidRDefault="00D16C41" w:rsidP="00D16C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Ginseng growers must keep a written record of the location and size of their cultivated ginseng stands on forms provided by the Department of Natural Resources.  Such record shall contain: </w:t>
      </w:r>
    </w:p>
    <w:p w:rsidR="00AE3F82" w:rsidRDefault="00AE3F82" w:rsidP="00D16C41">
      <w:pPr>
        <w:widowControl w:val="0"/>
        <w:autoSpaceDE w:val="0"/>
        <w:autoSpaceDN w:val="0"/>
        <w:adjustRightInd w:val="0"/>
        <w:ind w:left="2160" w:hanging="720"/>
      </w:pPr>
    </w:p>
    <w:p w:rsidR="00D16C41" w:rsidRDefault="00D16C41" w:rsidP="00D16C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area of stands in acres or square feet if a fraction of an acre, </w:t>
      </w:r>
    </w:p>
    <w:p w:rsidR="00AE3F82" w:rsidRDefault="00AE3F82" w:rsidP="00D16C41">
      <w:pPr>
        <w:widowControl w:val="0"/>
        <w:autoSpaceDE w:val="0"/>
        <w:autoSpaceDN w:val="0"/>
        <w:adjustRightInd w:val="0"/>
        <w:ind w:left="2160" w:hanging="720"/>
      </w:pPr>
    </w:p>
    <w:p w:rsidR="00D16C41" w:rsidRDefault="00D16C41" w:rsidP="00D16C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stand is growing under natural (trees) or artificial shade. </w:t>
      </w:r>
    </w:p>
    <w:p w:rsidR="00AE3F82" w:rsidRDefault="00AE3F82" w:rsidP="00D16C41">
      <w:pPr>
        <w:widowControl w:val="0"/>
        <w:autoSpaceDE w:val="0"/>
        <w:autoSpaceDN w:val="0"/>
        <w:adjustRightInd w:val="0"/>
        <w:ind w:left="2160" w:hanging="720"/>
      </w:pPr>
    </w:p>
    <w:p w:rsidR="00D16C41" w:rsidRDefault="00D16C41" w:rsidP="00D16C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legal location of stands to the quarter </w:t>
      </w:r>
      <w:proofErr w:type="spellStart"/>
      <w:r>
        <w:t>quarter</w:t>
      </w:r>
      <w:proofErr w:type="spellEnd"/>
      <w:r>
        <w:t xml:space="preserve"> section (40 acre tract). </w:t>
      </w:r>
    </w:p>
    <w:p w:rsidR="00AE3F82" w:rsidRDefault="00AE3F82" w:rsidP="00D16C41">
      <w:pPr>
        <w:widowControl w:val="0"/>
        <w:autoSpaceDE w:val="0"/>
        <w:autoSpaceDN w:val="0"/>
        <w:adjustRightInd w:val="0"/>
        <w:ind w:left="1440" w:hanging="720"/>
      </w:pPr>
    </w:p>
    <w:p w:rsidR="00D16C41" w:rsidRDefault="00D16C41" w:rsidP="00D16C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Ginseng growers must keep a written record of the harvest and sale of cultivated ginseng on forms provided by the Department of Natural Resources containing: </w:t>
      </w:r>
    </w:p>
    <w:p w:rsidR="00AE3F82" w:rsidRDefault="00AE3F82" w:rsidP="00D16C41">
      <w:pPr>
        <w:widowControl w:val="0"/>
        <w:autoSpaceDE w:val="0"/>
        <w:autoSpaceDN w:val="0"/>
        <w:adjustRightInd w:val="0"/>
        <w:ind w:left="2160" w:hanging="720"/>
      </w:pPr>
    </w:p>
    <w:p w:rsidR="00D16C41" w:rsidRDefault="00D16C41" w:rsidP="00D16C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legal location of stand(s) to the quarter, quarter section from which cultivated ginseng on hand was harvested, </w:t>
      </w:r>
    </w:p>
    <w:p w:rsidR="00AE3F82" w:rsidRDefault="00AE3F82" w:rsidP="00D16C41">
      <w:pPr>
        <w:widowControl w:val="0"/>
        <w:autoSpaceDE w:val="0"/>
        <w:autoSpaceDN w:val="0"/>
        <w:adjustRightInd w:val="0"/>
        <w:ind w:left="2160" w:hanging="720"/>
      </w:pPr>
    </w:p>
    <w:p w:rsidR="00D16C41" w:rsidRDefault="00D16C41" w:rsidP="00D16C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date of harvest, </w:t>
      </w:r>
    </w:p>
    <w:p w:rsidR="00AE3F82" w:rsidRDefault="00AE3F82" w:rsidP="00D16C41">
      <w:pPr>
        <w:widowControl w:val="0"/>
        <w:autoSpaceDE w:val="0"/>
        <w:autoSpaceDN w:val="0"/>
        <w:adjustRightInd w:val="0"/>
        <w:ind w:left="2160" w:hanging="720"/>
      </w:pPr>
    </w:p>
    <w:p w:rsidR="00D16C41" w:rsidRDefault="00D16C41" w:rsidP="00D16C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weight of the harvested root, indicating wet or dry weight, </w:t>
      </w:r>
    </w:p>
    <w:p w:rsidR="00AE3F82" w:rsidRDefault="00AE3F82" w:rsidP="00D16C41">
      <w:pPr>
        <w:widowControl w:val="0"/>
        <w:autoSpaceDE w:val="0"/>
        <w:autoSpaceDN w:val="0"/>
        <w:adjustRightInd w:val="0"/>
        <w:ind w:left="2160" w:hanging="720"/>
      </w:pPr>
    </w:p>
    <w:p w:rsidR="00D16C41" w:rsidRDefault="00D16C41" w:rsidP="00D16C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date of sale and to whom sold. </w:t>
      </w:r>
    </w:p>
    <w:sectPr w:rsidR="00D16C41" w:rsidSect="00D16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C41"/>
    <w:rsid w:val="002C238B"/>
    <w:rsid w:val="00372A42"/>
    <w:rsid w:val="005C3366"/>
    <w:rsid w:val="009D4421"/>
    <w:rsid w:val="00AE3F82"/>
    <w:rsid w:val="00D1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1580</vt:lpstr>
    </vt:vector>
  </TitlesOfParts>
  <Company>State of Illinois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1580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