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D0" w:rsidRDefault="001742D0" w:rsidP="001742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42D0" w:rsidRDefault="001742D0" w:rsidP="001742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1428.110  Gate Cards</w:t>
      </w:r>
      <w:r>
        <w:t xml:space="preserve"> </w:t>
      </w:r>
    </w:p>
    <w:p w:rsidR="001742D0" w:rsidRDefault="001742D0" w:rsidP="001742D0">
      <w:pPr>
        <w:widowControl w:val="0"/>
        <w:autoSpaceDE w:val="0"/>
        <w:autoSpaceDN w:val="0"/>
        <w:adjustRightInd w:val="0"/>
      </w:pPr>
    </w:p>
    <w:p w:rsidR="001742D0" w:rsidRDefault="001742D0" w:rsidP="001742D0">
      <w:pPr>
        <w:widowControl w:val="0"/>
        <w:autoSpaceDE w:val="0"/>
        <w:autoSpaceDN w:val="0"/>
        <w:adjustRightInd w:val="0"/>
      </w:pPr>
      <w:r>
        <w:t xml:space="preserve">Each operator must file a certified gate card, showing in complete detail specimen tickets and credentials, with the Secretary of the Board at least 10 days before the opening of a race meeting. Said tickets and credentials must be approved by the Board Secretary before they can be sold or distributed by the operator. </w:t>
      </w:r>
    </w:p>
    <w:sectPr w:rsidR="001742D0" w:rsidSect="001742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42D0"/>
    <w:rsid w:val="001678D1"/>
    <w:rsid w:val="001742D0"/>
    <w:rsid w:val="006702C1"/>
    <w:rsid w:val="00A451B2"/>
    <w:rsid w:val="00FB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1428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1428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